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22D2" w14:textId="77777777" w:rsidR="002B5E66" w:rsidRPr="008777DA" w:rsidRDefault="002B5E66" w:rsidP="006B6200">
      <w:pPr>
        <w:pStyle w:val="Heading3"/>
        <w:spacing w:before="0" w:after="120"/>
        <w:ind w:left="1418" w:hanging="1418"/>
        <w:rPr>
          <w:rFonts w:ascii="Times New Roman" w:hAnsi="Times New Roman"/>
          <w:spacing w:val="-6"/>
          <w:sz w:val="24"/>
          <w:szCs w:val="24"/>
          <w:lang w:val="en-GB"/>
        </w:rPr>
      </w:pPr>
    </w:p>
    <w:p w14:paraId="07380EC4" w14:textId="6E327A3B" w:rsidR="00CB7B38" w:rsidRPr="008777DA" w:rsidRDefault="00644494" w:rsidP="006B6200">
      <w:pPr>
        <w:pStyle w:val="Heading3"/>
        <w:spacing w:before="0" w:after="120"/>
        <w:ind w:left="1418" w:hanging="1418"/>
        <w:rPr>
          <w:rFonts w:ascii="Times New Roman" w:hAnsi="Times New Roman"/>
          <w:spacing w:val="-6"/>
          <w:sz w:val="24"/>
          <w:szCs w:val="24"/>
          <w:lang w:val="en-GB"/>
        </w:rPr>
      </w:pPr>
      <w:r w:rsidRPr="008777DA">
        <w:rPr>
          <w:rFonts w:ascii="Times New Roman" w:hAnsi="Times New Roman"/>
          <w:spacing w:val="-6"/>
          <w:sz w:val="24"/>
          <w:szCs w:val="24"/>
          <w:lang w:val="en-GB"/>
        </w:rPr>
        <w:t>REPORT ON PUBLIC CONSULTATIONS</w:t>
      </w:r>
    </w:p>
    <w:p w14:paraId="741E35C0" w14:textId="77777777" w:rsidR="00DC2556" w:rsidRPr="008777DA" w:rsidRDefault="00DC2556" w:rsidP="006B6200">
      <w:pPr>
        <w:jc w:val="both"/>
        <w:rPr>
          <w:rFonts w:ascii="Times New Roman" w:hAnsi="Times New Roman" w:cs="Times New Roman"/>
          <w:sz w:val="24"/>
          <w:szCs w:val="24"/>
          <w:lang w:val="en-GB"/>
        </w:rPr>
      </w:pPr>
    </w:p>
    <w:p w14:paraId="3D0FF0CE" w14:textId="46E331B6" w:rsidR="002B5E66" w:rsidRPr="008777DA" w:rsidRDefault="00CF0612" w:rsidP="006B6200">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As part of the preparation of the World Bank Project "Multiphase Programmatic Approach to the Development of the Gas Sector in the Republic of Serbia - Phase 1: Strategic Gas Infrastructure and Institutional Strengthening Project", and in accordance with the World Bank standards in the field of environmental and social protection, the following documents were prepared: Scoping Report (SR), Resettlement Policy Framework (RPF), Stakeholder Engagement Plan (SEP), and Environmental and Social Commitment Plan (ESCP).</w:t>
      </w:r>
    </w:p>
    <w:p w14:paraId="4958858E" w14:textId="77777777" w:rsidR="00952F47" w:rsidRPr="008777DA" w:rsidRDefault="00DC2556" w:rsidP="006B6200">
      <w:pPr>
        <w:jc w:val="both"/>
        <w:rPr>
          <w:rFonts w:ascii="Times New Roman" w:hAnsi="Times New Roman" w:cs="Times New Roman"/>
          <w:sz w:val="24"/>
          <w:szCs w:val="24"/>
          <w:lang w:val="en-GB"/>
        </w:rPr>
      </w:pPr>
      <w:r w:rsidRPr="008777DA">
        <w:rPr>
          <w:rFonts w:ascii="Times New Roman" w:eastAsia="Times New Roman" w:hAnsi="Times New Roman" w:cs="Times New Roman"/>
          <w:sz w:val="24"/>
          <w:szCs w:val="24"/>
          <w:lang w:val="en-GB"/>
        </w:rPr>
        <w:t>In accordance with the World Bank Environmental and Social Standard (ESS10) - Stakeholder Engagement and Information Disclosure, as part of the preparation of the Strategic Gas Infrastructure and Institutional Strengthening Project (SGIIS), implemented with World Bank support, the Ministry of Mining and Energy conducted public consultations with relevant stakeholders concerning the objectives, indicative project implementation area, and the social and environmental aspects of the project.</w:t>
      </w:r>
    </w:p>
    <w:p w14:paraId="719387BF" w14:textId="7FC052D1" w:rsidR="00331235" w:rsidRPr="008777DA" w:rsidRDefault="00331235" w:rsidP="006B6200">
      <w:pPr>
        <w:pStyle w:val="NormalWeb"/>
        <w:shd w:val="clear" w:color="auto" w:fill="FFFFFF"/>
        <w:spacing w:before="0" w:beforeAutospacing="0" w:after="120" w:afterAutospacing="0"/>
        <w:jc w:val="both"/>
        <w:rPr>
          <w:lang w:val="en-GB"/>
        </w:rPr>
      </w:pPr>
      <w:r w:rsidRPr="008777DA">
        <w:rPr>
          <w:lang w:val="en-GB"/>
        </w:rPr>
        <w:t>Starting from 27 July 2026, the Ministry of Mining and Energy (</w:t>
      </w:r>
      <w:proofErr w:type="spellStart"/>
      <w:r w:rsidRPr="008777DA">
        <w:rPr>
          <w:lang w:val="en-GB"/>
        </w:rPr>
        <w:t>MоME</w:t>
      </w:r>
      <w:proofErr w:type="spellEnd"/>
      <w:r w:rsidRPr="008777DA">
        <w:rPr>
          <w:lang w:val="en-GB"/>
        </w:rPr>
        <w:t>) disclosed the draft SR, RPF, SEP and ESCP documents on its website and issued an invitation to relevant stakeholders to participate in public consultations on these project documents.</w:t>
      </w:r>
    </w:p>
    <w:p w14:paraId="3871AA3B" w14:textId="77777777" w:rsidR="00CF0612" w:rsidRPr="008777DA" w:rsidRDefault="00952F47" w:rsidP="006B6200">
      <w:pPr>
        <w:jc w:val="both"/>
        <w:rPr>
          <w:rFonts w:ascii="Times New Roman" w:eastAsia="Times New Roman" w:hAnsi="Times New Roman" w:cs="Times New Roman"/>
          <w:sz w:val="24"/>
          <w:szCs w:val="24"/>
          <w:lang w:val="en-GB"/>
        </w:rPr>
      </w:pPr>
      <w:r w:rsidRPr="008777DA">
        <w:rPr>
          <w:rFonts w:ascii="Times New Roman" w:hAnsi="Times New Roman" w:cs="Times New Roman"/>
          <w:sz w:val="24"/>
          <w:szCs w:val="24"/>
          <w:lang w:val="en-GB"/>
        </w:rPr>
        <w:t>The SR, RPF, SEP and ESCP documents, as well as the invitation to public consultations, were published on the following websites:</w:t>
      </w:r>
    </w:p>
    <w:p w14:paraId="53F2A517" w14:textId="77777777" w:rsidR="006B6200" w:rsidRPr="008777DA" w:rsidRDefault="00303150" w:rsidP="006B6200">
      <w:pPr>
        <w:pStyle w:val="ListParagraph"/>
        <w:numPr>
          <w:ilvl w:val="0"/>
          <w:numId w:val="7"/>
        </w:num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Ministry of Mining and Energy:</w:t>
      </w:r>
    </w:p>
    <w:p w14:paraId="0A567716" w14:textId="39CCFA1D" w:rsidR="00303150" w:rsidRPr="008777DA" w:rsidRDefault="006B6200" w:rsidP="006B6200">
      <w:pPr>
        <w:pStyle w:val="ListParagraph"/>
        <w:ind w:left="420"/>
        <w:jc w:val="both"/>
        <w:rPr>
          <w:rFonts w:ascii="Times New Roman" w:eastAsia="Times New Roman" w:hAnsi="Times New Roman" w:cs="Times New Roman"/>
          <w:sz w:val="24"/>
          <w:szCs w:val="24"/>
          <w:lang w:val="en-GB"/>
        </w:rPr>
      </w:pPr>
      <w:hyperlink r:id="rId8" w:history="1">
        <w:r w:rsidRPr="008777DA">
          <w:rPr>
            <w:rStyle w:val="Hyperlink"/>
            <w:rFonts w:ascii="Times New Roman" w:eastAsia="Times New Roman" w:hAnsi="Times New Roman" w:cs="Times New Roman"/>
            <w:sz w:val="24"/>
            <w:szCs w:val="24"/>
            <w:lang w:val="en-GB"/>
          </w:rPr>
          <w:t>https://www.mre.gov.rs/tekst/16891/-visefazni-programski-pristup-razvoju-gasnog-sektora-u-republici-srbiji-faza-1-projekat-strateske-gasne-infrastrukture-i-institucionalnog-jacanja.php</w:t>
        </w:r>
      </w:hyperlink>
    </w:p>
    <w:p w14:paraId="5626C23D" w14:textId="77777777" w:rsidR="006B6200" w:rsidRPr="008777DA" w:rsidRDefault="003F623B" w:rsidP="006B6200">
      <w:pPr>
        <w:pStyle w:val="ListParagraph"/>
        <w:numPr>
          <w:ilvl w:val="0"/>
          <w:numId w:val="7"/>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Municipality of </w:t>
      </w:r>
      <w:proofErr w:type="spellStart"/>
      <w:r w:rsidRPr="008777DA">
        <w:rPr>
          <w:rFonts w:ascii="Times New Roman" w:hAnsi="Times New Roman" w:cs="Times New Roman"/>
          <w:sz w:val="24"/>
          <w:szCs w:val="24"/>
          <w:lang w:val="en-GB"/>
        </w:rPr>
        <w:t>Aleksinac</w:t>
      </w:r>
      <w:proofErr w:type="spellEnd"/>
      <w:r w:rsidRPr="008777DA">
        <w:rPr>
          <w:rFonts w:ascii="Times New Roman" w:hAnsi="Times New Roman" w:cs="Times New Roman"/>
          <w:sz w:val="24"/>
          <w:szCs w:val="24"/>
          <w:lang w:val="en-GB"/>
        </w:rPr>
        <w:t>:</w:t>
      </w:r>
    </w:p>
    <w:p w14:paraId="38BA9BBC" w14:textId="21823C9B" w:rsidR="00CF0612" w:rsidRPr="008777DA" w:rsidRDefault="006B6200" w:rsidP="006B6200">
      <w:pPr>
        <w:pStyle w:val="ListParagraph"/>
        <w:ind w:left="420"/>
        <w:jc w:val="both"/>
        <w:rPr>
          <w:rFonts w:ascii="Times New Roman" w:hAnsi="Times New Roman" w:cs="Times New Roman"/>
          <w:sz w:val="24"/>
          <w:szCs w:val="24"/>
          <w:lang w:val="en-GB"/>
        </w:rPr>
      </w:pPr>
      <w:hyperlink r:id="rId9" w:history="1">
        <w:r w:rsidRPr="008777DA">
          <w:rPr>
            <w:rStyle w:val="Hyperlink"/>
            <w:rFonts w:ascii="Times New Roman" w:hAnsi="Times New Roman" w:cs="Times New Roman"/>
            <w:sz w:val="24"/>
            <w:szCs w:val="24"/>
            <w:lang w:val="en-GB"/>
          </w:rPr>
          <w:t>https://aleksinac.org/index.php/2026-07-28-05-54-39</w:t>
        </w:r>
      </w:hyperlink>
    </w:p>
    <w:p w14:paraId="765D2CBB" w14:textId="77777777" w:rsidR="006B6200" w:rsidRPr="008777DA" w:rsidRDefault="003F623B" w:rsidP="006B6200">
      <w:pPr>
        <w:pStyle w:val="ListParagraph"/>
        <w:numPr>
          <w:ilvl w:val="0"/>
          <w:numId w:val="7"/>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City of Nis:</w:t>
      </w:r>
    </w:p>
    <w:p w14:paraId="2927EC7A" w14:textId="268B3679" w:rsidR="003F623B" w:rsidRPr="008777DA" w:rsidRDefault="006B6200" w:rsidP="006B6200">
      <w:pPr>
        <w:pStyle w:val="ListParagraph"/>
        <w:ind w:left="420"/>
        <w:jc w:val="both"/>
        <w:rPr>
          <w:rFonts w:ascii="Times New Roman" w:hAnsi="Times New Roman" w:cs="Times New Roman"/>
          <w:sz w:val="24"/>
          <w:szCs w:val="24"/>
          <w:lang w:val="en-GB"/>
        </w:rPr>
      </w:pPr>
      <w:hyperlink r:id="rId10" w:history="1">
        <w:r w:rsidRPr="008777DA">
          <w:rPr>
            <w:rStyle w:val="Hyperlink"/>
            <w:rFonts w:ascii="Times New Roman" w:hAnsi="Times New Roman" w:cs="Times New Roman"/>
            <w:sz w:val="24"/>
            <w:szCs w:val="24"/>
            <w:lang w:val="en-GB"/>
          </w:rPr>
          <w:t>https://www.ni.rs/obavestenje-o-javnim-konsultacijama-notice-on-public-consultations/</w:t>
        </w:r>
      </w:hyperlink>
    </w:p>
    <w:p w14:paraId="60C7BA70" w14:textId="1203723A" w:rsidR="003F623B" w:rsidRPr="008777DA" w:rsidRDefault="003F623B" w:rsidP="006B6200">
      <w:pPr>
        <w:pStyle w:val="ListParagraph"/>
        <w:numPr>
          <w:ilvl w:val="0"/>
          <w:numId w:val="7"/>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Municipality of </w:t>
      </w:r>
      <w:proofErr w:type="spellStart"/>
      <w:r w:rsidRPr="008777DA">
        <w:rPr>
          <w:rFonts w:ascii="Times New Roman" w:hAnsi="Times New Roman" w:cs="Times New Roman"/>
          <w:sz w:val="24"/>
          <w:szCs w:val="24"/>
          <w:lang w:val="en-GB"/>
        </w:rPr>
        <w:t>Cicevac</w:t>
      </w:r>
      <w:proofErr w:type="spellEnd"/>
      <w:r w:rsidRPr="008777DA">
        <w:rPr>
          <w:rFonts w:ascii="Times New Roman" w:hAnsi="Times New Roman" w:cs="Times New Roman"/>
          <w:sz w:val="24"/>
          <w:szCs w:val="24"/>
          <w:lang w:val="en-GB"/>
        </w:rPr>
        <w:t>: https://www.cicevac.rs/%D0%9E%D0%91%D0%90%D0%92%D0%95%D0%A8%D0%A2%D0%95%D0%8A%D0%90/315</w:t>
      </w:r>
    </w:p>
    <w:p w14:paraId="2E64AC89" w14:textId="77777777" w:rsidR="006B6200" w:rsidRPr="008777DA" w:rsidRDefault="001C139A" w:rsidP="006B6200">
      <w:pPr>
        <w:pStyle w:val="ListParagraph"/>
        <w:numPr>
          <w:ilvl w:val="0"/>
          <w:numId w:val="7"/>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Municipality of </w:t>
      </w:r>
      <w:proofErr w:type="spellStart"/>
      <w:r w:rsidRPr="008777DA">
        <w:rPr>
          <w:rFonts w:ascii="Times New Roman" w:hAnsi="Times New Roman" w:cs="Times New Roman"/>
          <w:sz w:val="24"/>
          <w:szCs w:val="24"/>
          <w:lang w:val="en-GB"/>
        </w:rPr>
        <w:t>Razanj</w:t>
      </w:r>
      <w:proofErr w:type="spellEnd"/>
      <w:r w:rsidRPr="008777DA">
        <w:rPr>
          <w:rFonts w:ascii="Times New Roman" w:hAnsi="Times New Roman" w:cs="Times New Roman"/>
          <w:sz w:val="24"/>
          <w:szCs w:val="24"/>
          <w:lang w:val="en-GB"/>
        </w:rPr>
        <w:t>:</w:t>
      </w:r>
    </w:p>
    <w:p w14:paraId="6B5397C5" w14:textId="0F1250C7" w:rsidR="001C139A" w:rsidRPr="008777DA" w:rsidRDefault="006B6200" w:rsidP="006B6200">
      <w:pPr>
        <w:pStyle w:val="ListParagraph"/>
        <w:ind w:left="420"/>
        <w:jc w:val="both"/>
        <w:rPr>
          <w:rFonts w:ascii="Times New Roman" w:hAnsi="Times New Roman" w:cs="Times New Roman"/>
          <w:sz w:val="24"/>
          <w:szCs w:val="24"/>
          <w:lang w:val="en-GB"/>
        </w:rPr>
      </w:pPr>
      <w:hyperlink r:id="rId11" w:history="1">
        <w:r w:rsidRPr="008777DA">
          <w:rPr>
            <w:rStyle w:val="Hyperlink"/>
            <w:rFonts w:ascii="Times New Roman" w:hAnsi="Times New Roman" w:cs="Times New Roman"/>
            <w:sz w:val="24"/>
            <w:szCs w:val="24"/>
            <w:lang w:val="en-GB"/>
          </w:rPr>
          <w:t>https://razanj.ls.gov.rs/актуелности/јавни-позиви-и-конкурси/јавни-огласи/обавештење-о-јавним-консултацијама-notice-on-public-consultations/</w:t>
        </w:r>
      </w:hyperlink>
      <w:r w:rsidRPr="008777DA">
        <w:rPr>
          <w:lang w:val="en-GB"/>
        </w:rPr>
        <w:t>https://razanj.ls.gov.rs/aktuelnosti/javni-pozivi-i-konkursi/javni-oglasi/obavestenje-o-javnim-konsultacijama-notice-on-public-consultations/</w:t>
      </w:r>
    </w:p>
    <w:p w14:paraId="34EC7CDB" w14:textId="77777777" w:rsidR="00E83296" w:rsidRPr="008777DA" w:rsidRDefault="00E83296" w:rsidP="00E83296">
      <w:pPr>
        <w:jc w:val="both"/>
        <w:rPr>
          <w:rFonts w:ascii="Times New Roman" w:hAnsi="Times New Roman" w:cs="Times New Roman"/>
          <w:sz w:val="24"/>
          <w:szCs w:val="24"/>
          <w:lang w:val="en-GB"/>
        </w:rPr>
      </w:pPr>
    </w:p>
    <w:p w14:paraId="21409788" w14:textId="1E1EB084"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invitation to public consultations was also published in the daily newspaper Politika on 22 August 2026.</w:t>
      </w:r>
    </w:p>
    <w:p w14:paraId="693C49B6" w14:textId="77777777" w:rsidR="00E83296" w:rsidRPr="008777DA" w:rsidRDefault="00E83296" w:rsidP="00E83296">
      <w:pPr>
        <w:jc w:val="both"/>
        <w:rPr>
          <w:rFonts w:ascii="Times New Roman" w:hAnsi="Times New Roman" w:cs="Times New Roman"/>
          <w:sz w:val="24"/>
          <w:szCs w:val="24"/>
          <w:lang w:val="en-GB"/>
        </w:rPr>
      </w:pPr>
    </w:p>
    <w:p w14:paraId="4079FFFC" w14:textId="77777777" w:rsidR="00DF2D81" w:rsidRPr="008777DA" w:rsidRDefault="00DF2D81" w:rsidP="000D3098">
      <w:pPr>
        <w:jc w:val="left"/>
        <w:rPr>
          <w:rFonts w:ascii="Times New Roman" w:hAnsi="Times New Roman" w:cs="Times New Roman"/>
          <w:sz w:val="24"/>
          <w:szCs w:val="24"/>
          <w:lang w:val="en-GB"/>
        </w:rPr>
      </w:pPr>
    </w:p>
    <w:p w14:paraId="111017D8" w14:textId="77777777" w:rsidR="004A4E0F" w:rsidRPr="008777DA" w:rsidRDefault="004A4E0F" w:rsidP="000D3098">
      <w:pPr>
        <w:jc w:val="left"/>
        <w:rPr>
          <w:rFonts w:ascii="Times New Roman" w:hAnsi="Times New Roman" w:cs="Times New Roman"/>
          <w:i/>
          <w:iCs/>
          <w:color w:val="1F3864" w:themeColor="accent1" w:themeShade="80"/>
          <w:sz w:val="20"/>
          <w:szCs w:val="20"/>
          <w:lang w:val="en-GB"/>
        </w:rPr>
      </w:pPr>
    </w:p>
    <w:p w14:paraId="1D87B100" w14:textId="77777777" w:rsidR="004A4E0F" w:rsidRPr="008777DA" w:rsidRDefault="004A4E0F" w:rsidP="000D3098">
      <w:pPr>
        <w:jc w:val="left"/>
        <w:rPr>
          <w:rFonts w:ascii="Times New Roman" w:hAnsi="Times New Roman" w:cs="Times New Roman"/>
          <w:i/>
          <w:iCs/>
          <w:color w:val="1F3864" w:themeColor="accent1" w:themeShade="80"/>
          <w:sz w:val="20"/>
          <w:szCs w:val="20"/>
          <w:lang w:val="en-GB"/>
        </w:rPr>
      </w:pPr>
    </w:p>
    <w:p w14:paraId="46B536DD" w14:textId="316F7FD4" w:rsidR="00E83296" w:rsidRPr="008777DA" w:rsidRDefault="00E83296" w:rsidP="000D3098">
      <w:pPr>
        <w:jc w:val="left"/>
        <w:rPr>
          <w:rFonts w:ascii="Times New Roman" w:hAnsi="Times New Roman" w:cs="Times New Roman"/>
          <w:i/>
          <w:iCs/>
          <w:color w:val="1F3864" w:themeColor="accent1" w:themeShade="80"/>
          <w:sz w:val="20"/>
          <w:szCs w:val="20"/>
          <w:lang w:val="en-GB"/>
        </w:rPr>
      </w:pPr>
      <w:r w:rsidRPr="008777DA">
        <w:rPr>
          <w:rFonts w:ascii="Times New Roman" w:hAnsi="Times New Roman" w:cs="Times New Roman"/>
          <w:i/>
          <w:iCs/>
          <w:color w:val="1F3864" w:themeColor="accent1" w:themeShade="80"/>
          <w:sz w:val="20"/>
          <w:szCs w:val="20"/>
          <w:lang w:val="en-GB"/>
        </w:rPr>
        <w:lastRenderedPageBreak/>
        <w:t>Figure 1. Invitation to public consultations, daily newspaper Politika</w:t>
      </w:r>
    </w:p>
    <w:p w14:paraId="0B668AB0" w14:textId="418AA93D" w:rsidR="00E83296" w:rsidRPr="008777DA" w:rsidRDefault="00DF2D81"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224E3B47" wp14:editId="03BBEF94">
            <wp:extent cx="7409762" cy="5614378"/>
            <wp:effectExtent l="2222" t="0" r="3493" b="3492"/>
            <wp:docPr id="114138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82160" name=""/>
                    <pic:cNvPicPr/>
                  </pic:nvPicPr>
                  <pic:blipFill>
                    <a:blip r:embed="rId12"/>
                    <a:stretch>
                      <a:fillRect/>
                    </a:stretch>
                  </pic:blipFill>
                  <pic:spPr>
                    <a:xfrm rot="16200000">
                      <a:off x="0" y="0"/>
                      <a:ext cx="7439906" cy="5637218"/>
                    </a:xfrm>
                    <a:prstGeom prst="rect">
                      <a:avLst/>
                    </a:prstGeom>
                  </pic:spPr>
                </pic:pic>
              </a:graphicData>
            </a:graphic>
          </wp:inline>
        </w:drawing>
      </w:r>
    </w:p>
    <w:p w14:paraId="70119D1C" w14:textId="77777777" w:rsidR="000D3098" w:rsidRPr="008777DA" w:rsidRDefault="000D3098" w:rsidP="006B6200">
      <w:pPr>
        <w:jc w:val="both"/>
        <w:rPr>
          <w:rFonts w:ascii="Times New Roman" w:hAnsi="Times New Roman" w:cs="Times New Roman"/>
          <w:i/>
          <w:iCs/>
          <w:color w:val="1F3864" w:themeColor="accent1" w:themeShade="80"/>
          <w:sz w:val="20"/>
          <w:szCs w:val="20"/>
          <w:lang w:val="en-GB"/>
        </w:rPr>
      </w:pPr>
    </w:p>
    <w:p w14:paraId="3B68E369" w14:textId="77777777" w:rsidR="004A4E0F" w:rsidRPr="008777DA" w:rsidRDefault="004A4E0F" w:rsidP="006B6200">
      <w:pPr>
        <w:jc w:val="both"/>
        <w:rPr>
          <w:rFonts w:ascii="Times New Roman" w:hAnsi="Times New Roman" w:cs="Times New Roman"/>
          <w:i/>
          <w:iCs/>
          <w:color w:val="1F3864" w:themeColor="accent1" w:themeShade="80"/>
          <w:sz w:val="20"/>
          <w:szCs w:val="20"/>
          <w:lang w:val="en-GB"/>
        </w:rPr>
      </w:pPr>
    </w:p>
    <w:p w14:paraId="22ACE7DA" w14:textId="77777777" w:rsidR="004A4E0F" w:rsidRPr="008777DA" w:rsidRDefault="004A4E0F" w:rsidP="006B6200">
      <w:pPr>
        <w:jc w:val="both"/>
        <w:rPr>
          <w:rFonts w:ascii="Times New Roman" w:hAnsi="Times New Roman" w:cs="Times New Roman"/>
          <w:i/>
          <w:iCs/>
          <w:color w:val="1F3864" w:themeColor="accent1" w:themeShade="80"/>
          <w:sz w:val="20"/>
          <w:szCs w:val="20"/>
          <w:lang w:val="en-GB"/>
        </w:rPr>
      </w:pPr>
    </w:p>
    <w:p w14:paraId="5EC15ACD" w14:textId="41E8FFDF" w:rsidR="00E83296" w:rsidRPr="008777DA" w:rsidRDefault="00E83296" w:rsidP="006B6200">
      <w:pPr>
        <w:jc w:val="both"/>
        <w:rPr>
          <w:rFonts w:ascii="Times New Roman" w:hAnsi="Times New Roman" w:cs="Times New Roman"/>
          <w:i/>
          <w:iCs/>
          <w:color w:val="1F3864" w:themeColor="accent1" w:themeShade="80"/>
          <w:sz w:val="20"/>
          <w:szCs w:val="20"/>
          <w:lang w:val="en-GB"/>
        </w:rPr>
      </w:pPr>
      <w:r w:rsidRPr="008777DA">
        <w:rPr>
          <w:rFonts w:ascii="Times New Roman" w:hAnsi="Times New Roman" w:cs="Times New Roman"/>
          <w:i/>
          <w:iCs/>
          <w:color w:val="1F3864" w:themeColor="accent1" w:themeShade="80"/>
          <w:sz w:val="20"/>
          <w:szCs w:val="20"/>
          <w:lang w:val="en-GB"/>
        </w:rPr>
        <w:lastRenderedPageBreak/>
        <w:t>Figure 2. Website of the Ministry of Mining and Energy: invitation to public consultations and disclosed documents of the Ministry of Mining and Energy in Serbian and English</w:t>
      </w:r>
    </w:p>
    <w:p w14:paraId="3C6A67C7" w14:textId="04E54A8E" w:rsidR="00E83296" w:rsidRPr="008777DA" w:rsidRDefault="00E83296"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6B69EEBE" wp14:editId="00C5FCE5">
            <wp:extent cx="3771448" cy="4105275"/>
            <wp:effectExtent l="0" t="0" r="635" b="0"/>
            <wp:docPr id="1392939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39475" name=""/>
                    <pic:cNvPicPr/>
                  </pic:nvPicPr>
                  <pic:blipFill>
                    <a:blip r:embed="rId13"/>
                    <a:stretch>
                      <a:fillRect/>
                    </a:stretch>
                  </pic:blipFill>
                  <pic:spPr>
                    <a:xfrm>
                      <a:off x="0" y="0"/>
                      <a:ext cx="3779643" cy="4114196"/>
                    </a:xfrm>
                    <a:prstGeom prst="rect">
                      <a:avLst/>
                    </a:prstGeom>
                  </pic:spPr>
                </pic:pic>
              </a:graphicData>
            </a:graphic>
          </wp:inline>
        </w:drawing>
      </w:r>
    </w:p>
    <w:p w14:paraId="56501D50" w14:textId="77777777" w:rsidR="00DF2D81" w:rsidRPr="008777DA" w:rsidRDefault="00DF2D81"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4C366B6C" wp14:editId="5EC3EFF0">
            <wp:extent cx="3771861" cy="3876675"/>
            <wp:effectExtent l="0" t="0" r="635" b="0"/>
            <wp:docPr id="19073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1128" name=""/>
                    <pic:cNvPicPr/>
                  </pic:nvPicPr>
                  <pic:blipFill>
                    <a:blip r:embed="rId14"/>
                    <a:stretch>
                      <a:fillRect/>
                    </a:stretch>
                  </pic:blipFill>
                  <pic:spPr>
                    <a:xfrm>
                      <a:off x="0" y="0"/>
                      <a:ext cx="3791946" cy="3897318"/>
                    </a:xfrm>
                    <a:prstGeom prst="rect">
                      <a:avLst/>
                    </a:prstGeom>
                  </pic:spPr>
                </pic:pic>
              </a:graphicData>
            </a:graphic>
          </wp:inline>
        </w:drawing>
      </w:r>
    </w:p>
    <w:p w14:paraId="4BCC31B5" w14:textId="7889D683" w:rsidR="00D972B1" w:rsidRPr="008777DA" w:rsidRDefault="00D972B1" w:rsidP="006B6200">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lastRenderedPageBreak/>
        <w:t xml:space="preserve">Public consultations and the presentation of the above documents were held in Belgrade on 11 August, in </w:t>
      </w:r>
      <w:proofErr w:type="spellStart"/>
      <w:r w:rsidRPr="008777DA">
        <w:rPr>
          <w:rFonts w:ascii="Times New Roman" w:hAnsi="Times New Roman" w:cs="Times New Roman"/>
          <w:sz w:val="24"/>
          <w:szCs w:val="24"/>
          <w:lang w:val="en-GB"/>
        </w:rPr>
        <w:t>Aleksinac</w:t>
      </w:r>
      <w:proofErr w:type="spellEnd"/>
      <w:r w:rsidRPr="008777DA">
        <w:rPr>
          <w:rFonts w:ascii="Times New Roman" w:hAnsi="Times New Roman" w:cs="Times New Roman"/>
          <w:sz w:val="24"/>
          <w:szCs w:val="24"/>
          <w:lang w:val="en-GB"/>
        </w:rPr>
        <w:t xml:space="preserve"> and </w:t>
      </w:r>
      <w:proofErr w:type="spellStart"/>
      <w:r w:rsidRPr="008777DA">
        <w:rPr>
          <w:rFonts w:ascii="Times New Roman" w:hAnsi="Times New Roman" w:cs="Times New Roman"/>
          <w:sz w:val="24"/>
          <w:szCs w:val="24"/>
          <w:lang w:val="en-GB"/>
        </w:rPr>
        <w:t>Ni</w:t>
      </w:r>
      <w:r w:rsidR="008777DA">
        <w:rPr>
          <w:rFonts w:ascii="Times New Roman" w:hAnsi="Times New Roman" w:cs="Times New Roman"/>
          <w:sz w:val="24"/>
          <w:szCs w:val="24"/>
          <w:lang w:val="en-GB"/>
        </w:rPr>
        <w:t>š</w:t>
      </w:r>
      <w:proofErr w:type="spellEnd"/>
      <w:r w:rsidRPr="008777DA">
        <w:rPr>
          <w:rFonts w:ascii="Times New Roman" w:hAnsi="Times New Roman" w:cs="Times New Roman"/>
          <w:sz w:val="24"/>
          <w:szCs w:val="24"/>
          <w:lang w:val="en-GB"/>
        </w:rPr>
        <w:t xml:space="preserve"> on 12 August, and in </w:t>
      </w:r>
      <w:proofErr w:type="spellStart"/>
      <w:r w:rsidR="008777DA">
        <w:rPr>
          <w:rFonts w:ascii="Times New Roman" w:hAnsi="Times New Roman" w:cs="Times New Roman"/>
          <w:sz w:val="24"/>
          <w:szCs w:val="24"/>
          <w:lang w:val="en-GB"/>
        </w:rPr>
        <w:t>Ć</w:t>
      </w:r>
      <w:r w:rsidRPr="008777DA">
        <w:rPr>
          <w:rFonts w:ascii="Times New Roman" w:hAnsi="Times New Roman" w:cs="Times New Roman"/>
          <w:sz w:val="24"/>
          <w:szCs w:val="24"/>
          <w:lang w:val="en-GB"/>
        </w:rPr>
        <w:t>i</w:t>
      </w:r>
      <w:r w:rsidR="008777DA">
        <w:rPr>
          <w:rFonts w:ascii="Times New Roman" w:hAnsi="Times New Roman" w:cs="Times New Roman"/>
          <w:sz w:val="24"/>
          <w:szCs w:val="24"/>
          <w:lang w:val="en-GB"/>
        </w:rPr>
        <w:t>ć</w:t>
      </w:r>
      <w:r w:rsidRPr="008777DA">
        <w:rPr>
          <w:rFonts w:ascii="Times New Roman" w:hAnsi="Times New Roman" w:cs="Times New Roman"/>
          <w:sz w:val="24"/>
          <w:szCs w:val="24"/>
          <w:lang w:val="en-GB"/>
        </w:rPr>
        <w:t>evac</w:t>
      </w:r>
      <w:proofErr w:type="spellEnd"/>
      <w:r w:rsidRPr="008777DA">
        <w:rPr>
          <w:rFonts w:ascii="Times New Roman" w:hAnsi="Times New Roman" w:cs="Times New Roman"/>
          <w:sz w:val="24"/>
          <w:szCs w:val="24"/>
          <w:lang w:val="en-GB"/>
        </w:rPr>
        <w:t xml:space="preserve"> and </w:t>
      </w:r>
      <w:proofErr w:type="spellStart"/>
      <w:r w:rsidRPr="008777DA">
        <w:rPr>
          <w:rFonts w:ascii="Times New Roman" w:hAnsi="Times New Roman" w:cs="Times New Roman"/>
          <w:sz w:val="24"/>
          <w:szCs w:val="24"/>
          <w:lang w:val="en-GB"/>
        </w:rPr>
        <w:t>Ra</w:t>
      </w:r>
      <w:r w:rsidR="008777DA">
        <w:rPr>
          <w:rFonts w:ascii="Times New Roman" w:hAnsi="Times New Roman" w:cs="Times New Roman"/>
          <w:sz w:val="24"/>
          <w:szCs w:val="24"/>
          <w:lang w:val="en-GB"/>
        </w:rPr>
        <w:t>ž</w:t>
      </w:r>
      <w:r w:rsidRPr="008777DA">
        <w:rPr>
          <w:rFonts w:ascii="Times New Roman" w:hAnsi="Times New Roman" w:cs="Times New Roman"/>
          <w:sz w:val="24"/>
          <w:szCs w:val="24"/>
          <w:lang w:val="en-GB"/>
        </w:rPr>
        <w:t>anj</w:t>
      </w:r>
      <w:proofErr w:type="spellEnd"/>
      <w:r w:rsidRPr="008777DA">
        <w:rPr>
          <w:rFonts w:ascii="Times New Roman" w:hAnsi="Times New Roman" w:cs="Times New Roman"/>
          <w:sz w:val="24"/>
          <w:szCs w:val="24"/>
          <w:lang w:val="en-GB"/>
        </w:rPr>
        <w:t xml:space="preserve"> on 13 August 2026.</w:t>
      </w:r>
    </w:p>
    <w:p w14:paraId="6CC0DEC7" w14:textId="4FC8A3AA" w:rsidR="00D972B1" w:rsidRPr="008777DA" w:rsidRDefault="006B6200" w:rsidP="006B6200">
      <w:pPr>
        <w:jc w:val="both"/>
        <w:rPr>
          <w:rFonts w:ascii="Times New Roman" w:eastAsia="Times New Roman" w:hAnsi="Times New Roman" w:cs="Times New Roman"/>
          <w:sz w:val="24"/>
          <w:szCs w:val="24"/>
          <w:lang w:val="en-GB"/>
        </w:rPr>
      </w:pPr>
      <w:r w:rsidRPr="008777DA">
        <w:rPr>
          <w:rFonts w:ascii="Times New Roman" w:hAnsi="Times New Roman" w:cs="Times New Roman"/>
          <w:sz w:val="24"/>
          <w:szCs w:val="24"/>
          <w:lang w:val="en-GB"/>
        </w:rPr>
        <w:t>At all consultations held, Sasa Kokovic, Acting Assistant Minister of Mining and Energy, presented and provided basic information on the Strategic Gas Infrastructure and Institutional Strengthening Project.</w:t>
      </w:r>
    </w:p>
    <w:p w14:paraId="4794FDBB" w14:textId="5B1ACED8"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He presented the project for the construction of the first section of the </w:t>
      </w:r>
      <w:proofErr w:type="spellStart"/>
      <w:r w:rsidRPr="008777DA">
        <w:rPr>
          <w:rFonts w:ascii="Times New Roman" w:hAnsi="Times New Roman" w:cs="Times New Roman"/>
          <w:sz w:val="24"/>
          <w:szCs w:val="24"/>
          <w:lang w:val="en-GB"/>
        </w:rPr>
        <w:t>Ni</w:t>
      </w:r>
      <w:r w:rsidR="008777DA">
        <w:rPr>
          <w:rFonts w:ascii="Times New Roman" w:hAnsi="Times New Roman" w:cs="Times New Roman"/>
          <w:sz w:val="24"/>
          <w:szCs w:val="24"/>
          <w:lang w:val="en-GB"/>
        </w:rPr>
        <w:t>š</w:t>
      </w:r>
      <w:proofErr w:type="spellEnd"/>
      <w:r w:rsidRPr="008777DA">
        <w:rPr>
          <w:rFonts w:ascii="Times New Roman" w:hAnsi="Times New Roman" w:cs="Times New Roman"/>
          <w:sz w:val="24"/>
          <w:szCs w:val="24"/>
          <w:lang w:val="en-GB"/>
        </w:rPr>
        <w:t xml:space="preserve"> - Velika Plana high-pressure gas pipeline, approximately 62 km long.</w:t>
      </w:r>
    </w:p>
    <w:p w14:paraId="39D6BA50" w14:textId="77777777"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objective of the project is to remove existing bottlenecks in the transmission system and to increase the security, reliability and resilience of gas supply in Serbia.</w:t>
      </w:r>
    </w:p>
    <w:p w14:paraId="7DB65E8F" w14:textId="77777777"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main environmental and social risks were presented:</w:t>
      </w:r>
    </w:p>
    <w:p w14:paraId="03804CB9" w14:textId="0E06E4FA" w:rsidR="00E83296" w:rsidRPr="008777DA" w:rsidRDefault="00E83296" w:rsidP="000D3098">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impacts on watercourses,</w:t>
      </w:r>
    </w:p>
    <w:p w14:paraId="0AE36056" w14:textId="143F13E1" w:rsidR="00E83296" w:rsidRPr="008777DA" w:rsidRDefault="00E83296" w:rsidP="00E83296">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biodiversity and natural habitats,</w:t>
      </w:r>
    </w:p>
    <w:p w14:paraId="4FF38421" w14:textId="77777777" w:rsidR="00E83296" w:rsidRPr="008777DA" w:rsidRDefault="00E83296" w:rsidP="00E83296">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temporary and permanent land acquisition,</w:t>
      </w:r>
    </w:p>
    <w:p w14:paraId="4C20CB5E" w14:textId="77777777" w:rsidR="00E83296" w:rsidRPr="008777DA" w:rsidRDefault="00E83296" w:rsidP="00E83296">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loss of crops and income,</w:t>
      </w:r>
    </w:p>
    <w:p w14:paraId="2126A5C6" w14:textId="77777777" w:rsidR="00E83296" w:rsidRPr="008777DA" w:rsidRDefault="00E83296" w:rsidP="00E83296">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health and safety of the local population,</w:t>
      </w:r>
    </w:p>
    <w:p w14:paraId="62B2617D" w14:textId="77777777" w:rsidR="00E83296" w:rsidRPr="008777DA" w:rsidRDefault="00E83296" w:rsidP="00E83296">
      <w:pPr>
        <w:pStyle w:val="ListParagraph"/>
        <w:numPr>
          <w:ilvl w:val="0"/>
          <w:numId w:val="8"/>
        </w:num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protection of cultural heritage.</w:t>
      </w:r>
    </w:p>
    <w:p w14:paraId="7052D9F7" w14:textId="382539C6"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The World Bank standards and the national legal framework applicable to the project were explained. Risk management instruments such as ESIA, ESMP, ESCP, SEP, GRM, RPF and RAP were presented. </w:t>
      </w:r>
      <w:r w:rsidR="008777DA" w:rsidRPr="008777DA">
        <w:rPr>
          <w:rFonts w:ascii="Times New Roman" w:hAnsi="Times New Roman" w:cs="Times New Roman"/>
          <w:sz w:val="24"/>
          <w:szCs w:val="24"/>
          <w:lang w:val="en-GB"/>
        </w:rPr>
        <w:t>Emphasis</w:t>
      </w:r>
      <w:r w:rsidRPr="008777DA">
        <w:rPr>
          <w:rFonts w:ascii="Times New Roman" w:hAnsi="Times New Roman" w:cs="Times New Roman"/>
          <w:sz w:val="24"/>
          <w:szCs w:val="24"/>
          <w:lang w:val="en-GB"/>
        </w:rPr>
        <w:t xml:space="preserve"> was placed on transparency of the process, stakeholder engagement, and mechanisms for submitting comments and grievances.</w:t>
      </w:r>
    </w:p>
    <w:p w14:paraId="3580C59A" w14:textId="77777777"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new gas pipeline should be technically adapted to future requirements, including the possibility of accepting hydrogen in line with European development trends.</w:t>
      </w:r>
    </w:p>
    <w:p w14:paraId="28297BF0" w14:textId="77777777"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It is expected that most questions and requests will relate to land expropriation, loss of crops, and compensation to owners and users of land plots.</w:t>
      </w:r>
    </w:p>
    <w:p w14:paraId="5A847B9B" w14:textId="77777777" w:rsidR="00E83296" w:rsidRPr="008777DA" w:rsidRDefault="00E83296"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need to resolve property and legal matters and restitution issues along the existing route was particularly emphasized. The importance of a transparent grievance mechanism and monitoring of all stakeholder comments was also underlined.</w:t>
      </w:r>
    </w:p>
    <w:p w14:paraId="4D5F30E5" w14:textId="1A0F403B" w:rsidR="000D3098" w:rsidRPr="008777DA" w:rsidRDefault="000D3098" w:rsidP="00E83296">
      <w:pPr>
        <w:jc w:val="both"/>
        <w:rPr>
          <w:rFonts w:ascii="Times New Roman" w:hAnsi="Times New Roman" w:cs="Times New Roman"/>
          <w:i/>
          <w:iCs/>
          <w:color w:val="1F3864" w:themeColor="accent1" w:themeShade="80"/>
          <w:sz w:val="20"/>
          <w:szCs w:val="20"/>
          <w:lang w:val="en-GB"/>
        </w:rPr>
      </w:pPr>
      <w:r w:rsidRPr="008777DA">
        <w:rPr>
          <w:rFonts w:ascii="Times New Roman" w:hAnsi="Times New Roman" w:cs="Times New Roman"/>
          <w:i/>
          <w:iCs/>
          <w:color w:val="1F3864" w:themeColor="accent1" w:themeShade="80"/>
          <w:sz w:val="20"/>
          <w:szCs w:val="20"/>
          <w:lang w:val="en-GB"/>
        </w:rPr>
        <w:t>Figure 3. Presentation of the Program for the Development of the Serbian Gas Sector</w:t>
      </w:r>
    </w:p>
    <w:p w14:paraId="57357C4F" w14:textId="77777777" w:rsidR="000D3098" w:rsidRPr="008777DA" w:rsidRDefault="000D3098" w:rsidP="00E83296">
      <w:pPr>
        <w:jc w:val="both"/>
        <w:rPr>
          <w:rFonts w:ascii="Times New Roman" w:hAnsi="Times New Roman" w:cs="Times New Roman"/>
          <w:sz w:val="24"/>
          <w:szCs w:val="24"/>
          <w:lang w:val="en-GB"/>
        </w:rPr>
      </w:pPr>
    </w:p>
    <w:p w14:paraId="537263DF" w14:textId="6EF77F4C" w:rsidR="00DF2D81" w:rsidRPr="008777DA" w:rsidRDefault="000D3098" w:rsidP="00E83296">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126E5E94" wp14:editId="2CA84A01">
            <wp:extent cx="2847975" cy="2295525"/>
            <wp:effectExtent l="0" t="0" r="9525" b="9525"/>
            <wp:docPr id="19639228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34600"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47975" cy="2295525"/>
                    </a:xfrm>
                    <a:prstGeom prst="rect">
                      <a:avLst/>
                    </a:prstGeom>
                  </pic:spPr>
                </pic:pic>
              </a:graphicData>
            </a:graphic>
          </wp:inline>
        </w:drawing>
      </w:r>
      <w:r w:rsidR="00DF2D81" w:rsidRPr="008777DA">
        <w:rPr>
          <w:rFonts w:ascii="Times New Roman" w:eastAsia="Times New Roman" w:hAnsi="Times New Roman" w:cs="Times New Roman"/>
          <w:noProof/>
          <w:sz w:val="24"/>
          <w:szCs w:val="24"/>
          <w:lang w:val="en-GB" w:eastAsia="sr-Latn-CS"/>
        </w:rPr>
        <w:drawing>
          <wp:inline distT="0" distB="0" distL="0" distR="0" wp14:anchorId="27DB7E59" wp14:editId="091BDFC1">
            <wp:extent cx="2724150" cy="2295525"/>
            <wp:effectExtent l="0" t="0" r="0" b="9525"/>
            <wp:docPr id="735906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2295525"/>
                    </a:xfrm>
                    <a:prstGeom prst="rect">
                      <a:avLst/>
                    </a:prstGeom>
                    <a:noFill/>
                  </pic:spPr>
                </pic:pic>
              </a:graphicData>
            </a:graphic>
          </wp:inline>
        </w:drawing>
      </w:r>
    </w:p>
    <w:p w14:paraId="7697981C" w14:textId="7BDB1EC0" w:rsidR="00366DE8" w:rsidRPr="008777DA" w:rsidRDefault="001128AC" w:rsidP="006B6200">
      <w:pPr>
        <w:jc w:val="both"/>
        <w:rPr>
          <w:rFonts w:ascii="Times New Roman" w:hAnsi="Times New Roman" w:cs="Times New Roman"/>
          <w:b/>
          <w:bCs/>
          <w:sz w:val="24"/>
          <w:szCs w:val="24"/>
          <w:lang w:val="en-GB"/>
        </w:rPr>
      </w:pPr>
      <w:r w:rsidRPr="008777DA">
        <w:rPr>
          <w:rFonts w:ascii="Times New Roman" w:hAnsi="Times New Roman" w:cs="Times New Roman"/>
          <w:b/>
          <w:bCs/>
          <w:sz w:val="24"/>
          <w:szCs w:val="24"/>
          <w:lang w:val="en-GB"/>
        </w:rPr>
        <w:lastRenderedPageBreak/>
        <w:t>Belgrade, 11 August 2026</w:t>
      </w:r>
    </w:p>
    <w:p w14:paraId="1C45CAA3" w14:textId="4F1DF076" w:rsidR="00172D60" w:rsidRPr="008777DA" w:rsidRDefault="001128AC" w:rsidP="006B6200">
      <w:pPr>
        <w:jc w:val="both"/>
        <w:rPr>
          <w:rFonts w:ascii="Times New Roman" w:hAnsi="Times New Roman" w:cs="Times New Roman"/>
          <w:sz w:val="24"/>
          <w:szCs w:val="24"/>
          <w:lang w:val="en-GB"/>
        </w:rPr>
      </w:pPr>
      <w:r w:rsidRPr="008777DA">
        <w:rPr>
          <w:rFonts w:ascii="Times New Roman" w:eastAsia="Times New Roman" w:hAnsi="Times New Roman" w:cs="Times New Roman"/>
          <w:sz w:val="24"/>
          <w:szCs w:val="24"/>
          <w:lang w:val="en-GB"/>
        </w:rPr>
        <w:t xml:space="preserve">Public consultations and presentation of the draft SR, RPF, SEP and ESCP documents to stakeholders were held in Belgrade on 11 August 2026, at the premises of the Ministry of Mining and Energy, </w:t>
      </w:r>
      <w:proofErr w:type="spellStart"/>
      <w:r w:rsidRPr="008777DA">
        <w:rPr>
          <w:rFonts w:ascii="Times New Roman" w:eastAsia="Times New Roman" w:hAnsi="Times New Roman" w:cs="Times New Roman"/>
          <w:sz w:val="24"/>
          <w:szCs w:val="24"/>
          <w:lang w:val="en-GB"/>
        </w:rPr>
        <w:t>Kralja</w:t>
      </w:r>
      <w:proofErr w:type="spellEnd"/>
      <w:r w:rsidRPr="008777DA">
        <w:rPr>
          <w:rFonts w:ascii="Times New Roman" w:eastAsia="Times New Roman" w:hAnsi="Times New Roman" w:cs="Times New Roman"/>
          <w:sz w:val="24"/>
          <w:szCs w:val="24"/>
          <w:lang w:val="en-GB"/>
        </w:rPr>
        <w:t xml:space="preserve"> Milana 36, Belgrade, first-floor meeting room, starting at 10:00.</w:t>
      </w:r>
    </w:p>
    <w:p w14:paraId="300A6D3B" w14:textId="41DFC2B1" w:rsidR="00FF2D77" w:rsidRPr="008777DA" w:rsidRDefault="00FF2D77" w:rsidP="006B6200">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The meeting was attended by representatives of the Ministry of Mining and Energy, the Energy Agency of the Republic of Serbia, the Chamber of Commerce and Industry of Serbia, and other stakeholders.</w:t>
      </w:r>
    </w:p>
    <w:p w14:paraId="55DC5A83" w14:textId="3A0DA79F" w:rsidR="00E83296" w:rsidRPr="008777DA" w:rsidRDefault="009934C0" w:rsidP="00E83296">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public consultations in the form of a round table started as planned at 10:00.</w:t>
      </w:r>
    </w:p>
    <w:p w14:paraId="4FC4BCB7" w14:textId="1C74596A" w:rsidR="000D3098" w:rsidRPr="008777DA" w:rsidRDefault="00172D60" w:rsidP="006B6200">
      <w:pPr>
        <w:jc w:val="both"/>
        <w:rPr>
          <w:rStyle w:val="Strong"/>
          <w:rFonts w:ascii="Times New Roman" w:hAnsi="Times New Roman" w:cs="Times New Roman"/>
          <w:b w:val="0"/>
          <w:bCs w:val="0"/>
          <w:sz w:val="24"/>
          <w:szCs w:val="24"/>
          <w:lang w:val="en-GB"/>
        </w:rPr>
      </w:pPr>
      <w:r w:rsidRPr="008777DA">
        <w:rPr>
          <w:rStyle w:val="Strong"/>
          <w:rFonts w:ascii="Times New Roman" w:hAnsi="Times New Roman" w:cs="Times New Roman"/>
          <w:b w:val="0"/>
          <w:bCs w:val="0"/>
          <w:sz w:val="24"/>
          <w:szCs w:val="24"/>
          <w:lang w:val="en-GB"/>
        </w:rPr>
        <w:t>A total of 23 participants attended the public consultations:</w:t>
      </w:r>
    </w:p>
    <w:tbl>
      <w:tblPr>
        <w:tblW w:w="8319" w:type="dxa"/>
        <w:jc w:val="center"/>
        <w:tblCellMar>
          <w:left w:w="0" w:type="dxa"/>
          <w:right w:w="0" w:type="dxa"/>
        </w:tblCellMar>
        <w:tblLook w:val="04A0" w:firstRow="1" w:lastRow="0" w:firstColumn="1" w:lastColumn="0" w:noHBand="0" w:noVBand="1"/>
      </w:tblPr>
      <w:tblGrid>
        <w:gridCol w:w="763"/>
        <w:gridCol w:w="2534"/>
        <w:gridCol w:w="5022"/>
      </w:tblGrid>
      <w:tr w:rsidR="00172D60" w:rsidRPr="008777DA" w14:paraId="620BA5E6" w14:textId="77777777" w:rsidTr="00C01D3D">
        <w:trPr>
          <w:trHeight w:val="36"/>
          <w:jc w:val="center"/>
        </w:trPr>
        <w:tc>
          <w:tcPr>
            <w:tcW w:w="8319" w:type="dxa"/>
            <w:gridSpan w:val="3"/>
            <w:tcBorders>
              <w:top w:val="single" w:sz="8" w:space="0" w:color="auto"/>
              <w:left w:val="single" w:sz="8" w:space="0" w:color="auto"/>
              <w:bottom w:val="single" w:sz="8" w:space="0" w:color="auto"/>
              <w:right w:val="single" w:sz="8" w:space="0" w:color="000000"/>
            </w:tcBorders>
            <w:shd w:val="clear" w:color="000000" w:fill="D9D9D9"/>
            <w:noWrap/>
            <w:tcMar>
              <w:top w:w="15" w:type="dxa"/>
              <w:left w:w="15" w:type="dxa"/>
              <w:bottom w:w="0" w:type="dxa"/>
              <w:right w:w="15" w:type="dxa"/>
            </w:tcMar>
            <w:vAlign w:val="bottom"/>
            <w:hideMark/>
          </w:tcPr>
          <w:p w14:paraId="4C332B29" w14:textId="7D216EC5" w:rsidR="00172D60" w:rsidRPr="008777DA" w:rsidRDefault="00172D60" w:rsidP="006B6200">
            <w:pPr>
              <w:rPr>
                <w:rFonts w:ascii="Times New Roman" w:hAnsi="Times New Roman" w:cs="Times New Roman"/>
                <w:b/>
                <w:bCs/>
                <w:sz w:val="18"/>
                <w:szCs w:val="18"/>
                <w:lang w:val="en-GB"/>
              </w:rPr>
            </w:pPr>
            <w:r w:rsidRPr="008777DA">
              <w:rPr>
                <w:rFonts w:ascii="Times New Roman" w:hAnsi="Times New Roman" w:cs="Times New Roman"/>
                <w:b/>
                <w:bCs/>
                <w:sz w:val="18"/>
                <w:szCs w:val="18"/>
                <w:lang w:val="en-GB"/>
              </w:rPr>
              <w:t>List of participants present, Belgrade, 11 August 2026</w:t>
            </w:r>
          </w:p>
        </w:tc>
      </w:tr>
      <w:tr w:rsidR="00172D60" w:rsidRPr="008777DA" w14:paraId="60482C24" w14:textId="77777777" w:rsidTr="00C01D3D">
        <w:trPr>
          <w:trHeight w:val="36"/>
          <w:jc w:val="center"/>
        </w:trPr>
        <w:tc>
          <w:tcPr>
            <w:tcW w:w="512" w:type="dxa"/>
            <w:tcBorders>
              <w:top w:val="nil"/>
              <w:left w:val="single" w:sz="8" w:space="0" w:color="auto"/>
              <w:bottom w:val="single" w:sz="8" w:space="0" w:color="auto"/>
              <w:right w:val="nil"/>
            </w:tcBorders>
            <w:noWrap/>
            <w:tcMar>
              <w:top w:w="15" w:type="dxa"/>
              <w:left w:w="15" w:type="dxa"/>
              <w:bottom w:w="0" w:type="dxa"/>
              <w:right w:w="15" w:type="dxa"/>
            </w:tcMar>
            <w:vAlign w:val="bottom"/>
            <w:hideMark/>
          </w:tcPr>
          <w:p w14:paraId="73E858DF"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No.</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33A6479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Name and surname</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0D145687"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Institution</w:t>
            </w:r>
          </w:p>
        </w:tc>
      </w:tr>
      <w:tr w:rsidR="00172D60" w:rsidRPr="008777DA" w14:paraId="6F25F56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BD25CA2"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6038A0D8" w14:textId="4772B178"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Sa</w:t>
            </w:r>
            <w:r w:rsidR="00151EFE">
              <w:rPr>
                <w:rFonts w:ascii="Times New Roman" w:hAnsi="Times New Roman" w:cs="Times New Roman"/>
                <w:sz w:val="18"/>
                <w:szCs w:val="18"/>
                <w:lang w:val="en-GB"/>
              </w:rPr>
              <w:t>š</w:t>
            </w:r>
            <w:r w:rsidRPr="008777DA">
              <w:rPr>
                <w:rFonts w:ascii="Times New Roman" w:hAnsi="Times New Roman" w:cs="Times New Roman"/>
                <w:sz w:val="18"/>
                <w:szCs w:val="18"/>
                <w:lang w:val="en-GB"/>
              </w:rPr>
              <w:t>a Kokovi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77F712E"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714A8986"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1E4589C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6CC27047" w14:textId="0DA43E94"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Dejana Milovanovi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A5A3259"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AERS</w:t>
            </w:r>
          </w:p>
        </w:tc>
      </w:tr>
      <w:tr w:rsidR="00172D60" w:rsidRPr="008777DA" w14:paraId="52760BE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38AC9FF"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E742045" w14:textId="565B40AC"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Branka Tubin Mitrov</w:t>
            </w:r>
            <w:r w:rsidR="00AB09E8">
              <w:rPr>
                <w:rFonts w:ascii="Times New Roman" w:hAnsi="Times New Roman" w:cs="Times New Roman"/>
                <w:sz w:val="18"/>
                <w:szCs w:val="18"/>
                <w:lang w:val="en-GB"/>
              </w:rPr>
              <w:t>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1806A85F"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AERS</w:t>
            </w:r>
          </w:p>
        </w:tc>
      </w:tr>
      <w:tr w:rsidR="00172D60" w:rsidRPr="008777DA" w14:paraId="02AA5768"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15B4142F"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3877126F" w14:textId="1A1497FD"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Borislav Ro</w:t>
            </w:r>
            <w:r w:rsidR="00AB09E8">
              <w:rPr>
                <w:rFonts w:ascii="Times New Roman" w:hAnsi="Times New Roman" w:cs="Times New Roman"/>
                <w:sz w:val="18"/>
                <w:szCs w:val="18"/>
                <w:lang w:val="sr-Latn-CS"/>
              </w:rPr>
              <w:t>ž</w:t>
            </w:r>
            <w:proofErr w:type="spellStart"/>
            <w:r w:rsidRPr="008777DA">
              <w:rPr>
                <w:rFonts w:ascii="Times New Roman" w:hAnsi="Times New Roman" w:cs="Times New Roman"/>
                <w:sz w:val="18"/>
                <w:szCs w:val="18"/>
                <w:lang w:val="en-GB"/>
              </w:rPr>
              <w:t>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4B0B117A"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Transportgas</w:t>
            </w:r>
            <w:proofErr w:type="spellEnd"/>
            <w:r w:rsidRPr="008777DA">
              <w:rPr>
                <w:rFonts w:ascii="Times New Roman" w:hAnsi="Times New Roman" w:cs="Times New Roman"/>
                <w:sz w:val="18"/>
                <w:szCs w:val="18"/>
                <w:lang w:val="en-GB"/>
              </w:rPr>
              <w:t xml:space="preserve"> </w:t>
            </w:r>
            <w:proofErr w:type="spellStart"/>
            <w:r w:rsidRPr="008777DA">
              <w:rPr>
                <w:rFonts w:ascii="Times New Roman" w:hAnsi="Times New Roman" w:cs="Times New Roman"/>
                <w:sz w:val="18"/>
                <w:szCs w:val="18"/>
                <w:lang w:val="en-GB"/>
              </w:rPr>
              <w:t>Srbija</w:t>
            </w:r>
            <w:proofErr w:type="spellEnd"/>
          </w:p>
        </w:tc>
      </w:tr>
      <w:tr w:rsidR="00172D60" w:rsidRPr="008777DA" w14:paraId="0167711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BE7DB57"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68D6790A" w14:textId="23B5C6B5"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D</w:t>
            </w:r>
            <w:r w:rsidR="00B5111C">
              <w:rPr>
                <w:rFonts w:ascii="Times New Roman" w:hAnsi="Times New Roman" w:cs="Times New Roman"/>
                <w:sz w:val="18"/>
                <w:szCs w:val="18"/>
                <w:lang w:val="sr-Latn-CS"/>
              </w:rPr>
              <w:t>uš</w:t>
            </w:r>
            <w:r w:rsidRPr="008777DA">
              <w:rPr>
                <w:rFonts w:ascii="Times New Roman" w:hAnsi="Times New Roman" w:cs="Times New Roman"/>
                <w:sz w:val="18"/>
                <w:szCs w:val="18"/>
                <w:lang w:val="en-GB"/>
              </w:rPr>
              <w:t>an Krivokapi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6EE5CB6"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Gas Infrastructure</w:t>
            </w:r>
          </w:p>
        </w:tc>
      </w:tr>
      <w:tr w:rsidR="00172D60" w:rsidRPr="008777DA" w14:paraId="1679CB69"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869161A"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7281D27D" w14:textId="406864E9"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Vladimir </w:t>
            </w:r>
            <w:proofErr w:type="spellStart"/>
            <w:r w:rsidRPr="008777DA">
              <w:rPr>
                <w:rFonts w:ascii="Times New Roman" w:hAnsi="Times New Roman" w:cs="Times New Roman"/>
                <w:sz w:val="18"/>
                <w:szCs w:val="18"/>
                <w:lang w:val="en-GB"/>
              </w:rPr>
              <w:t>Liki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974F22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PE </w:t>
            </w:r>
            <w:proofErr w:type="spellStart"/>
            <w:r w:rsidRPr="008777DA">
              <w:rPr>
                <w:rFonts w:ascii="Times New Roman" w:hAnsi="Times New Roman" w:cs="Times New Roman"/>
                <w:sz w:val="18"/>
                <w:szCs w:val="18"/>
                <w:lang w:val="en-GB"/>
              </w:rPr>
              <w:t>Srbijagas</w:t>
            </w:r>
            <w:proofErr w:type="spellEnd"/>
          </w:p>
        </w:tc>
      </w:tr>
      <w:tr w:rsidR="00172D60" w:rsidRPr="008777DA" w14:paraId="6E98A73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597D3284"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3307D4B6" w14:textId="4F14C47B"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Antonela </w:t>
            </w:r>
            <w:proofErr w:type="spellStart"/>
            <w:r w:rsidRPr="008777DA">
              <w:rPr>
                <w:rFonts w:ascii="Times New Roman" w:hAnsi="Times New Roman" w:cs="Times New Roman"/>
                <w:sz w:val="18"/>
                <w:szCs w:val="18"/>
                <w:lang w:val="en-GB"/>
              </w:rPr>
              <w:t>Soluji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4E780D07"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Chamber of Commerce and Industry of Serbia</w:t>
            </w:r>
          </w:p>
        </w:tc>
      </w:tr>
      <w:tr w:rsidR="00172D60" w:rsidRPr="008777DA" w14:paraId="46907B36"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15516B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68547969" w14:textId="4440DA8E"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Marija Lazarevi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BC2ADC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MPSV-RDV</w:t>
            </w:r>
          </w:p>
        </w:tc>
      </w:tr>
      <w:tr w:rsidR="00172D60" w:rsidRPr="008777DA" w14:paraId="4B28F4E4"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2FD3A60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6594309B" w14:textId="268DFF8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Ana Raoni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011985A6"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26F09775"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D47A285"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4032CFDD" w14:textId="396FBBD8"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Danijela Vukovi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vAlign w:val="bottom"/>
            <w:hideMark/>
          </w:tcPr>
          <w:p w14:paraId="785D1B63"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432B3F05"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6EF2BF5"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507648A5" w14:textId="4C960840"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Grozdana </w:t>
            </w:r>
            <w:proofErr w:type="spellStart"/>
            <w:r w:rsidRPr="008777DA">
              <w:rPr>
                <w:rFonts w:ascii="Times New Roman" w:hAnsi="Times New Roman" w:cs="Times New Roman"/>
                <w:sz w:val="18"/>
                <w:szCs w:val="18"/>
                <w:lang w:val="en-GB"/>
              </w:rPr>
              <w:t>Tomasovi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hideMark/>
          </w:tcPr>
          <w:p w14:paraId="64CDB87B"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3E162D47"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D1D71B7"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1DA05D96"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Doushka</w:t>
            </w:r>
            <w:proofErr w:type="spellEnd"/>
            <w:r w:rsidRPr="008777DA">
              <w:rPr>
                <w:rFonts w:ascii="Times New Roman" w:hAnsi="Times New Roman" w:cs="Times New Roman"/>
                <w:sz w:val="18"/>
                <w:szCs w:val="18"/>
                <w:lang w:val="en-GB"/>
              </w:rPr>
              <w:t xml:space="preserve"> Negre</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2C3310BF"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53E2A06A"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3D3D7FA"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21119433" w14:textId="6D78D718"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Vuka</w:t>
            </w:r>
            <w:r w:rsidR="00151EFE">
              <w:rPr>
                <w:rFonts w:ascii="Times New Roman" w:hAnsi="Times New Roman" w:cs="Times New Roman"/>
                <w:sz w:val="18"/>
                <w:szCs w:val="18"/>
                <w:lang w:val="en-GB"/>
              </w:rPr>
              <w:t>š</w:t>
            </w:r>
            <w:r w:rsidRPr="008777DA">
              <w:rPr>
                <w:rFonts w:ascii="Times New Roman" w:hAnsi="Times New Roman" w:cs="Times New Roman"/>
                <w:sz w:val="18"/>
                <w:szCs w:val="18"/>
                <w:lang w:val="en-GB"/>
              </w:rPr>
              <w:t xml:space="preserve">in </w:t>
            </w:r>
            <w:proofErr w:type="spellStart"/>
            <w:r w:rsidRPr="008777DA">
              <w:rPr>
                <w:rFonts w:ascii="Times New Roman" w:hAnsi="Times New Roman" w:cs="Times New Roman"/>
                <w:sz w:val="18"/>
                <w:szCs w:val="18"/>
                <w:lang w:val="en-GB"/>
              </w:rPr>
              <w:t>Mladjenovi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hideMark/>
          </w:tcPr>
          <w:p w14:paraId="3A6F1E1A"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43A6EF5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3830DB99"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4565554C" w14:textId="29B8892D"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Vera </w:t>
            </w:r>
            <w:proofErr w:type="spellStart"/>
            <w:r w:rsidRPr="008777DA">
              <w:rPr>
                <w:rFonts w:ascii="Times New Roman" w:hAnsi="Times New Roman" w:cs="Times New Roman"/>
                <w:sz w:val="18"/>
                <w:szCs w:val="18"/>
                <w:lang w:val="en-GB"/>
              </w:rPr>
              <w:t>Slijep</w:t>
            </w:r>
            <w:r w:rsidR="00151EFE">
              <w:rPr>
                <w:rFonts w:ascii="Times New Roman" w:hAnsi="Times New Roman" w:cs="Times New Roman"/>
                <w:sz w:val="18"/>
                <w:szCs w:val="18"/>
                <w:lang w:val="en-GB"/>
              </w:rPr>
              <w:t>č</w:t>
            </w:r>
            <w:r w:rsidRPr="008777DA">
              <w:rPr>
                <w:rFonts w:ascii="Times New Roman" w:hAnsi="Times New Roman" w:cs="Times New Roman"/>
                <w:sz w:val="18"/>
                <w:szCs w:val="18"/>
                <w:lang w:val="en-GB"/>
              </w:rPr>
              <w:t>evi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hideMark/>
          </w:tcPr>
          <w:p w14:paraId="5B8620D8"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08D4F67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763798AA"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4DE8B256" w14:textId="0FDEEB35"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Branko Djakovi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730E5B64"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42F86A3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D00769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45D1871F" w14:textId="61E1BEF5"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Jasna Savanovi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12398037"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20FD6780"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F0E93B8"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7D45E357" w14:textId="58A067C9"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Milana Il</w:t>
            </w:r>
            <w:r w:rsidR="00B5111C">
              <w:rPr>
                <w:rFonts w:ascii="Times New Roman" w:hAnsi="Times New Roman" w:cs="Times New Roman"/>
                <w:sz w:val="18"/>
                <w:szCs w:val="18"/>
                <w:lang w:val="en-GB"/>
              </w:rPr>
              <w:t>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7D2F7737"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176BEC31"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34787058"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0B7AA774" w14:textId="0AB4AAA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Uros </w:t>
            </w:r>
            <w:proofErr w:type="spellStart"/>
            <w:r w:rsidRPr="008777DA">
              <w:rPr>
                <w:rFonts w:ascii="Times New Roman" w:hAnsi="Times New Roman" w:cs="Times New Roman"/>
                <w:sz w:val="18"/>
                <w:szCs w:val="18"/>
                <w:lang w:val="en-GB"/>
              </w:rPr>
              <w:t>Djurdjev</w:t>
            </w:r>
            <w:r w:rsidR="00151EFE">
              <w:rPr>
                <w:rFonts w:ascii="Times New Roman" w:hAnsi="Times New Roman" w:cs="Times New Roman"/>
                <w:sz w:val="18"/>
                <w:szCs w:val="18"/>
                <w:lang w:val="en-GB"/>
              </w:rPr>
              <w:t>ić</w:t>
            </w:r>
            <w:proofErr w:type="spellEnd"/>
          </w:p>
        </w:tc>
        <w:tc>
          <w:tcPr>
            <w:tcW w:w="0" w:type="auto"/>
            <w:tcBorders>
              <w:top w:val="nil"/>
              <w:left w:val="nil"/>
              <w:bottom w:val="nil"/>
              <w:right w:val="single" w:sz="8" w:space="0" w:color="auto"/>
            </w:tcBorders>
            <w:noWrap/>
            <w:tcMar>
              <w:top w:w="15" w:type="dxa"/>
              <w:left w:w="15" w:type="dxa"/>
              <w:bottom w:w="0" w:type="dxa"/>
              <w:right w:w="15" w:type="dxa"/>
            </w:tcMar>
            <w:hideMark/>
          </w:tcPr>
          <w:p w14:paraId="7B76CB8D"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3376779F"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2250D2F8"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11BA2C4B" w14:textId="30BE691D"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Sne</w:t>
            </w:r>
            <w:r w:rsidR="00151EFE">
              <w:rPr>
                <w:rFonts w:ascii="Times New Roman" w:hAnsi="Times New Roman" w:cs="Times New Roman"/>
                <w:sz w:val="18"/>
                <w:szCs w:val="18"/>
                <w:lang w:val="en-GB"/>
              </w:rPr>
              <w:t>ž</w:t>
            </w:r>
            <w:r w:rsidRPr="008777DA">
              <w:rPr>
                <w:rFonts w:ascii="Times New Roman" w:hAnsi="Times New Roman" w:cs="Times New Roman"/>
                <w:sz w:val="18"/>
                <w:szCs w:val="18"/>
                <w:lang w:val="en-GB"/>
              </w:rPr>
              <w:t>ana Risti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2E41F591"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581CCF3C"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2D7CE39"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20.</w:t>
            </w:r>
          </w:p>
        </w:tc>
        <w:tc>
          <w:tcPr>
            <w:tcW w:w="0" w:type="auto"/>
            <w:tcBorders>
              <w:top w:val="nil"/>
              <w:left w:val="nil"/>
              <w:bottom w:val="nil"/>
              <w:right w:val="nil"/>
            </w:tcBorders>
            <w:noWrap/>
            <w:tcMar>
              <w:top w:w="15" w:type="dxa"/>
              <w:left w:w="15" w:type="dxa"/>
              <w:bottom w:w="0" w:type="dxa"/>
              <w:right w:w="15" w:type="dxa"/>
            </w:tcMar>
            <w:vAlign w:val="bottom"/>
            <w:hideMark/>
          </w:tcPr>
          <w:p w14:paraId="0C0F5B25" w14:textId="2DBA9053"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Natalija Lukovi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44284646"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57E0031B" w14:textId="77777777" w:rsidTr="00C01D3D">
        <w:trPr>
          <w:trHeight w:val="34"/>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64470889"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21.</w:t>
            </w:r>
          </w:p>
        </w:tc>
        <w:tc>
          <w:tcPr>
            <w:tcW w:w="0" w:type="auto"/>
            <w:tcBorders>
              <w:top w:val="nil"/>
              <w:left w:val="nil"/>
              <w:bottom w:val="nil"/>
              <w:right w:val="nil"/>
            </w:tcBorders>
            <w:noWrap/>
            <w:tcMar>
              <w:top w:w="15" w:type="dxa"/>
              <w:left w:w="15" w:type="dxa"/>
              <w:bottom w:w="0" w:type="dxa"/>
              <w:right w:w="15" w:type="dxa"/>
            </w:tcMar>
            <w:vAlign w:val="bottom"/>
            <w:hideMark/>
          </w:tcPr>
          <w:p w14:paraId="141F6483" w14:textId="45E70F42"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Tatjana Raduki</w:t>
            </w:r>
            <w:r w:rsidR="00151EFE">
              <w:rPr>
                <w:rFonts w:ascii="Times New Roman" w:hAnsi="Times New Roman" w:cs="Times New Roman"/>
                <w:sz w:val="18"/>
                <w:szCs w:val="18"/>
                <w:lang w:val="en-GB"/>
              </w:rPr>
              <w:t>ć</w:t>
            </w:r>
          </w:p>
        </w:tc>
        <w:tc>
          <w:tcPr>
            <w:tcW w:w="0" w:type="auto"/>
            <w:tcBorders>
              <w:top w:val="nil"/>
              <w:left w:val="nil"/>
              <w:bottom w:val="nil"/>
              <w:right w:val="single" w:sz="8" w:space="0" w:color="auto"/>
            </w:tcBorders>
            <w:noWrap/>
            <w:tcMar>
              <w:top w:w="15" w:type="dxa"/>
              <w:left w:w="15" w:type="dxa"/>
              <w:bottom w:w="0" w:type="dxa"/>
              <w:right w:w="15" w:type="dxa"/>
            </w:tcMar>
            <w:hideMark/>
          </w:tcPr>
          <w:p w14:paraId="135FA8EB"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36D56FEE" w14:textId="77777777" w:rsidTr="00C01D3D">
        <w:trPr>
          <w:trHeight w:val="207"/>
          <w:jc w:val="center"/>
        </w:trPr>
        <w:tc>
          <w:tcPr>
            <w:tcW w:w="512" w:type="dxa"/>
            <w:tcBorders>
              <w:top w:val="nil"/>
              <w:left w:val="single" w:sz="8" w:space="0" w:color="auto"/>
              <w:bottom w:val="nil"/>
              <w:right w:val="nil"/>
            </w:tcBorders>
            <w:noWrap/>
            <w:tcMar>
              <w:top w:w="15" w:type="dxa"/>
              <w:left w:w="15" w:type="dxa"/>
              <w:bottom w:w="0" w:type="dxa"/>
              <w:right w:w="15" w:type="dxa"/>
            </w:tcMar>
            <w:vAlign w:val="bottom"/>
            <w:hideMark/>
          </w:tcPr>
          <w:p w14:paraId="47E40471"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22.</w:t>
            </w:r>
          </w:p>
        </w:tc>
        <w:tc>
          <w:tcPr>
            <w:tcW w:w="0" w:type="auto"/>
            <w:tcBorders>
              <w:top w:val="nil"/>
              <w:left w:val="nil"/>
              <w:bottom w:val="nil"/>
              <w:right w:val="nil"/>
            </w:tcBorders>
            <w:noWrap/>
            <w:tcMar>
              <w:top w:w="15" w:type="dxa"/>
              <w:left w:w="15" w:type="dxa"/>
              <w:bottom w:w="0" w:type="dxa"/>
              <w:right w:w="15" w:type="dxa"/>
            </w:tcMar>
            <w:vAlign w:val="bottom"/>
            <w:hideMark/>
          </w:tcPr>
          <w:p w14:paraId="118B3088" w14:textId="7D08C770"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Aleksandar </w:t>
            </w:r>
            <w:proofErr w:type="spellStart"/>
            <w:r w:rsidRPr="008777DA">
              <w:rPr>
                <w:rFonts w:ascii="Times New Roman" w:hAnsi="Times New Roman" w:cs="Times New Roman"/>
                <w:sz w:val="18"/>
                <w:szCs w:val="18"/>
                <w:lang w:val="en-GB"/>
              </w:rPr>
              <w:t>Zlatkovi</w:t>
            </w:r>
            <w:r w:rsidR="00151EFE">
              <w:rPr>
                <w:rFonts w:ascii="Times New Roman" w:hAnsi="Times New Roman" w:cs="Times New Roman"/>
                <w:sz w:val="18"/>
                <w:szCs w:val="18"/>
                <w:lang w:val="en-GB"/>
              </w:rPr>
              <w:t>ć</w:t>
            </w:r>
            <w:proofErr w:type="spellEnd"/>
          </w:p>
        </w:tc>
        <w:tc>
          <w:tcPr>
            <w:tcW w:w="0" w:type="auto"/>
            <w:tcBorders>
              <w:top w:val="nil"/>
              <w:left w:val="nil"/>
              <w:bottom w:val="nil"/>
              <w:right w:val="single" w:sz="8" w:space="0" w:color="auto"/>
            </w:tcBorders>
            <w:noWrap/>
            <w:tcMar>
              <w:top w:w="15" w:type="dxa"/>
              <w:left w:w="15" w:type="dxa"/>
              <w:bottom w:w="0" w:type="dxa"/>
              <w:right w:w="15" w:type="dxa"/>
            </w:tcMar>
            <w:hideMark/>
          </w:tcPr>
          <w:p w14:paraId="23D17DD7" w14:textId="77777777" w:rsidR="00172D60" w:rsidRPr="008777DA" w:rsidRDefault="00172D60" w:rsidP="006B6200">
            <w:pPr>
              <w:rPr>
                <w:rFonts w:ascii="Times New Roman" w:hAnsi="Times New Roman" w:cs="Times New Roman"/>
                <w:sz w:val="18"/>
                <w:szCs w:val="18"/>
                <w:lang w:val="en-GB"/>
              </w:rPr>
            </w:pPr>
            <w:proofErr w:type="spellStart"/>
            <w:r w:rsidRPr="008777DA">
              <w:rPr>
                <w:rFonts w:ascii="Times New Roman" w:hAnsi="Times New Roman" w:cs="Times New Roman"/>
                <w:sz w:val="18"/>
                <w:szCs w:val="18"/>
                <w:lang w:val="en-GB"/>
              </w:rPr>
              <w:t>MоME</w:t>
            </w:r>
            <w:proofErr w:type="spellEnd"/>
          </w:p>
        </w:tc>
      </w:tr>
      <w:tr w:rsidR="00172D60" w:rsidRPr="008777DA" w14:paraId="01F96108" w14:textId="77777777" w:rsidTr="00C01D3D">
        <w:trPr>
          <w:trHeight w:val="104"/>
          <w:jc w:val="center"/>
        </w:trPr>
        <w:tc>
          <w:tcPr>
            <w:tcW w:w="512" w:type="dxa"/>
            <w:tcBorders>
              <w:top w:val="nil"/>
              <w:left w:val="single" w:sz="8" w:space="0" w:color="auto"/>
              <w:bottom w:val="single" w:sz="8" w:space="0" w:color="auto"/>
              <w:right w:val="nil"/>
            </w:tcBorders>
            <w:noWrap/>
            <w:tcMar>
              <w:top w:w="15" w:type="dxa"/>
              <w:left w:w="15" w:type="dxa"/>
              <w:bottom w:w="0" w:type="dxa"/>
              <w:right w:w="15" w:type="dxa"/>
            </w:tcMar>
            <w:vAlign w:val="bottom"/>
          </w:tcPr>
          <w:p w14:paraId="3533DA99"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23.</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14:paraId="2155F0F5" w14:textId="33603B1F" w:rsidR="00172D60" w:rsidRPr="008777DA" w:rsidRDefault="00172D60" w:rsidP="006B6200">
            <w:pPr>
              <w:ind w:left="-465" w:firstLine="180"/>
              <w:rPr>
                <w:rFonts w:ascii="Times New Roman" w:hAnsi="Times New Roman" w:cs="Times New Roman"/>
                <w:sz w:val="18"/>
                <w:szCs w:val="18"/>
                <w:lang w:val="en-GB"/>
              </w:rPr>
            </w:pPr>
            <w:r w:rsidRPr="008777DA">
              <w:rPr>
                <w:rFonts w:ascii="Times New Roman" w:hAnsi="Times New Roman" w:cs="Times New Roman"/>
                <w:sz w:val="18"/>
                <w:szCs w:val="18"/>
                <w:lang w:val="en-GB"/>
              </w:rPr>
              <w:t xml:space="preserve">Natasa </w:t>
            </w:r>
            <w:proofErr w:type="spellStart"/>
            <w:r w:rsidRPr="008777DA">
              <w:rPr>
                <w:rFonts w:ascii="Times New Roman" w:hAnsi="Times New Roman" w:cs="Times New Roman"/>
                <w:sz w:val="18"/>
                <w:szCs w:val="18"/>
                <w:lang w:val="en-GB"/>
              </w:rPr>
              <w:t>Djoki</w:t>
            </w:r>
            <w:r w:rsidR="00151EFE">
              <w:rPr>
                <w:rFonts w:ascii="Times New Roman" w:hAnsi="Times New Roman" w:cs="Times New Roman"/>
                <w:sz w:val="18"/>
                <w:szCs w:val="18"/>
                <w:lang w:val="en-GB"/>
              </w:rPr>
              <w:t>ć</w:t>
            </w:r>
            <w:proofErr w:type="spellEnd"/>
          </w:p>
        </w:tc>
        <w:tc>
          <w:tcPr>
            <w:tcW w:w="0" w:type="auto"/>
            <w:tcBorders>
              <w:top w:val="nil"/>
              <w:left w:val="nil"/>
              <w:bottom w:val="single" w:sz="8" w:space="0" w:color="auto"/>
              <w:right w:val="single" w:sz="8" w:space="0" w:color="auto"/>
            </w:tcBorders>
            <w:noWrap/>
            <w:tcMar>
              <w:top w:w="15" w:type="dxa"/>
              <w:left w:w="15" w:type="dxa"/>
              <w:bottom w:w="0" w:type="dxa"/>
              <w:right w:w="15" w:type="dxa"/>
            </w:tcMar>
          </w:tcPr>
          <w:p w14:paraId="7909A484" w14:textId="77777777" w:rsidR="00172D60" w:rsidRPr="008777DA" w:rsidRDefault="00172D60" w:rsidP="006B6200">
            <w:pPr>
              <w:rPr>
                <w:rFonts w:ascii="Times New Roman" w:hAnsi="Times New Roman" w:cs="Times New Roman"/>
                <w:sz w:val="18"/>
                <w:szCs w:val="18"/>
                <w:lang w:val="en-GB"/>
              </w:rPr>
            </w:pPr>
            <w:r w:rsidRPr="008777DA">
              <w:rPr>
                <w:rFonts w:ascii="Times New Roman" w:hAnsi="Times New Roman" w:cs="Times New Roman"/>
                <w:sz w:val="18"/>
                <w:szCs w:val="18"/>
                <w:lang w:val="en-GB"/>
              </w:rPr>
              <w:t>Consultant (online)</w:t>
            </w:r>
          </w:p>
        </w:tc>
      </w:tr>
    </w:tbl>
    <w:p w14:paraId="606CB39F" w14:textId="77777777" w:rsidR="00172D60" w:rsidRPr="008777DA" w:rsidRDefault="00172D60" w:rsidP="006B6200">
      <w:pPr>
        <w:jc w:val="both"/>
        <w:rPr>
          <w:rStyle w:val="Strong"/>
          <w:rFonts w:ascii="Times New Roman" w:hAnsi="Times New Roman" w:cs="Times New Roman"/>
          <w:b w:val="0"/>
          <w:bCs w:val="0"/>
          <w:sz w:val="24"/>
          <w:szCs w:val="24"/>
          <w:lang w:val="en-GB"/>
        </w:rPr>
      </w:pPr>
    </w:p>
    <w:p w14:paraId="208EB1E1" w14:textId="77777777" w:rsidR="004A4E0F" w:rsidRPr="008777DA" w:rsidRDefault="004A4E0F" w:rsidP="006B6200">
      <w:pPr>
        <w:suppressAutoHyphens/>
        <w:autoSpaceDN w:val="0"/>
        <w:jc w:val="both"/>
        <w:rPr>
          <w:rStyle w:val="Strong"/>
          <w:rFonts w:ascii="Times New Roman" w:eastAsia="Times New Roman" w:hAnsi="Times New Roman" w:cs="Times New Roman"/>
          <w:b w:val="0"/>
          <w:bCs w:val="0"/>
          <w:sz w:val="24"/>
          <w:szCs w:val="24"/>
          <w:lang w:val="en-GB"/>
        </w:rPr>
      </w:pPr>
      <w:r w:rsidRPr="008777DA">
        <w:rPr>
          <w:rStyle w:val="Strong"/>
          <w:rFonts w:ascii="Times New Roman" w:eastAsia="Times New Roman" w:hAnsi="Times New Roman" w:cs="Times New Roman"/>
          <w:b w:val="0"/>
          <w:bCs w:val="0"/>
          <w:sz w:val="24"/>
          <w:szCs w:val="24"/>
          <w:lang w:val="en-GB"/>
        </w:rPr>
        <w:t>The public consultations were concluded at 11:30 a.m.</w:t>
      </w:r>
    </w:p>
    <w:p w14:paraId="3D9164B9" w14:textId="06C3CCA6" w:rsidR="00504EF6" w:rsidRPr="008777DA" w:rsidRDefault="00504EF6" w:rsidP="006B6200">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Questions and answers:</w:t>
      </w:r>
    </w:p>
    <w:p w14:paraId="5B8ECDD8" w14:textId="77777777" w:rsidR="004A4E0F" w:rsidRPr="008777DA" w:rsidRDefault="004A4E0F" w:rsidP="006B6200">
      <w:pPr>
        <w:suppressAutoHyphens/>
        <w:autoSpaceDN w:val="0"/>
        <w:jc w:val="both"/>
        <w:rPr>
          <w:rFonts w:ascii="Times New Roman" w:eastAsia="Aptos" w:hAnsi="Times New Roman" w:cs="Times New Roman"/>
          <w:b/>
          <w:bCs/>
          <w:kern w:val="3"/>
          <w:sz w:val="24"/>
          <w:szCs w:val="24"/>
          <w:lang w:val="en-GB"/>
        </w:rPr>
      </w:pPr>
    </w:p>
    <w:p w14:paraId="5BA5F0E5" w14:textId="1D4AD9B6" w:rsidR="00504EF6" w:rsidRPr="008777DA" w:rsidRDefault="00504EF6" w:rsidP="006B6200">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lastRenderedPageBreak/>
        <w:t xml:space="preserve">Borislav Rozic, Head of the Technical Affairs Sector of the transmission system operator </w:t>
      </w:r>
      <w:proofErr w:type="spellStart"/>
      <w:r w:rsidRPr="008777DA">
        <w:rPr>
          <w:rFonts w:ascii="Times New Roman" w:eastAsia="Aptos" w:hAnsi="Times New Roman" w:cs="Times New Roman"/>
          <w:b/>
          <w:bCs/>
          <w:kern w:val="3"/>
          <w:sz w:val="24"/>
          <w:szCs w:val="24"/>
          <w:lang w:val="en-GB"/>
        </w:rPr>
        <w:t>Transportgas</w:t>
      </w:r>
      <w:proofErr w:type="spellEnd"/>
      <w:r w:rsidRPr="008777DA">
        <w:rPr>
          <w:rFonts w:ascii="Times New Roman" w:eastAsia="Aptos" w:hAnsi="Times New Roman" w:cs="Times New Roman"/>
          <w:b/>
          <w:bCs/>
          <w:kern w:val="3"/>
          <w:sz w:val="24"/>
          <w:szCs w:val="24"/>
          <w:lang w:val="en-GB"/>
        </w:rPr>
        <w:t xml:space="preserve"> </w:t>
      </w:r>
      <w:proofErr w:type="spellStart"/>
      <w:r w:rsidRPr="008777DA">
        <w:rPr>
          <w:rFonts w:ascii="Times New Roman" w:eastAsia="Aptos" w:hAnsi="Times New Roman" w:cs="Times New Roman"/>
          <w:b/>
          <w:bCs/>
          <w:kern w:val="3"/>
          <w:sz w:val="24"/>
          <w:szCs w:val="24"/>
          <w:lang w:val="en-GB"/>
        </w:rPr>
        <w:t>Srbija</w:t>
      </w:r>
      <w:proofErr w:type="spellEnd"/>
    </w:p>
    <w:p w14:paraId="0817617A" w14:textId="77777777" w:rsidR="00504EF6" w:rsidRPr="008777DA" w:rsidRDefault="00504EF6" w:rsidP="004A4E0F">
      <w:pPr>
        <w:suppressAutoHyphens/>
        <w:autoSpaceDN w:val="0"/>
        <w:contextualSpacing/>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He supported the presentation and highlighted the importance of the project, after which he presented several observations and suggestions. Namely, the transmission system operator is facing three major challenges: the age of the existing gas pipelines, the lack of alternative transmission routes, and limited possibilities for hydrogen transmission. He stated that the signing of a Memorandum on the Vertical Corridor is planned, covering Greece, North Macedonia, Serbia, Hungary, Slovakia, Bulgaria, Romania, Croatia and other countries in the region. According to their assessment, this gas pipeline should become part of that broader European system.</w:t>
      </w:r>
    </w:p>
    <w:p w14:paraId="04034876" w14:textId="77777777" w:rsidR="00504EF6" w:rsidRPr="008777DA" w:rsidRDefault="00504EF6" w:rsidP="004A4E0F">
      <w:pPr>
        <w:suppressAutoHyphens/>
        <w:autoSpaceDN w:val="0"/>
        <w:ind w:left="360"/>
        <w:contextualSpacing/>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He presented the following suggestions:</w:t>
      </w:r>
    </w:p>
    <w:p w14:paraId="0CFF80C1" w14:textId="77777777" w:rsidR="00504EF6" w:rsidRPr="008777DA" w:rsidRDefault="00504EF6" w:rsidP="006B6200">
      <w:pPr>
        <w:numPr>
          <w:ilvl w:val="0"/>
          <w:numId w:val="6"/>
        </w:numPr>
        <w:suppressAutoHyphens/>
        <w:autoSpaceDN w:val="0"/>
        <w:contextualSpacing/>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 xml:space="preserve">correct the name of the system operator: paragraph 4 of the project introduction states that the system operator is "Gas Infrastructure", which, in the opinion of </w:t>
      </w:r>
      <w:proofErr w:type="spellStart"/>
      <w:r w:rsidRPr="008777DA">
        <w:rPr>
          <w:rFonts w:ascii="Times New Roman" w:eastAsia="Aptos" w:hAnsi="Times New Roman" w:cs="Times New Roman"/>
          <w:kern w:val="3"/>
          <w:sz w:val="24"/>
          <w:szCs w:val="24"/>
          <w:lang w:val="en-GB"/>
        </w:rPr>
        <w:t>Transportgas</w:t>
      </w:r>
      <w:proofErr w:type="spellEnd"/>
      <w:r w:rsidRPr="008777DA">
        <w:rPr>
          <w:rFonts w:ascii="Times New Roman" w:eastAsia="Aptos" w:hAnsi="Times New Roman" w:cs="Times New Roman"/>
          <w:kern w:val="3"/>
          <w:sz w:val="24"/>
          <w:szCs w:val="24"/>
          <w:lang w:val="en-GB"/>
        </w:rPr>
        <w:t>, is not in line with the reform agenda and the requirements of the European Union. A correction of the text was proposed;</w:t>
      </w:r>
    </w:p>
    <w:p w14:paraId="01427CBB" w14:textId="14F3C6E7" w:rsidR="004A4E0F" w:rsidRPr="008777DA" w:rsidRDefault="004A4E0F" w:rsidP="004A4E0F">
      <w:pPr>
        <w:numPr>
          <w:ilvl w:val="0"/>
          <w:numId w:val="6"/>
        </w:numPr>
        <w:suppressAutoHyphens/>
        <w:autoSpaceDN w:val="0"/>
        <w:contextualSpacing/>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Amend the gas pipeline inspection requirement: instead of the term geometric pig, it was proposed that intelligent pipeline inspection be specified as the standard, to be carried out after construction of the new pipeline.</w:t>
      </w:r>
    </w:p>
    <w:p w14:paraId="23A11D6C" w14:textId="6EB7C2C9" w:rsidR="004A4E0F" w:rsidRPr="008777DA" w:rsidRDefault="004A4E0F" w:rsidP="004A4E0F">
      <w:pPr>
        <w:numPr>
          <w:ilvl w:val="0"/>
          <w:numId w:val="6"/>
        </w:numPr>
        <w:suppressAutoHyphens/>
        <w:autoSpaceDN w:val="0"/>
        <w:contextualSpacing/>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Correct a technical error in the document: item 4.5 is missing part of the project title: “</w:t>
      </w:r>
      <w:proofErr w:type="spellStart"/>
      <w:r w:rsidRPr="008777DA">
        <w:rPr>
          <w:rFonts w:ascii="Times New Roman" w:eastAsia="Aptos" w:hAnsi="Times New Roman" w:cs="Times New Roman"/>
          <w:kern w:val="3"/>
          <w:sz w:val="24"/>
          <w:szCs w:val="24"/>
          <w:lang w:val="en-GB"/>
        </w:rPr>
        <w:t>Niš</w:t>
      </w:r>
      <w:proofErr w:type="spellEnd"/>
      <w:r w:rsidRPr="008777DA">
        <w:rPr>
          <w:rFonts w:ascii="Times New Roman" w:eastAsia="Aptos" w:hAnsi="Times New Roman" w:cs="Times New Roman"/>
          <w:kern w:val="3"/>
          <w:sz w:val="24"/>
          <w:szCs w:val="24"/>
          <w:lang w:val="en-GB"/>
        </w:rPr>
        <w:t xml:space="preserve"> – </w:t>
      </w:r>
      <w:proofErr w:type="spellStart"/>
      <w:r w:rsidRPr="008777DA">
        <w:rPr>
          <w:rFonts w:ascii="Times New Roman" w:eastAsia="Aptos" w:hAnsi="Times New Roman" w:cs="Times New Roman"/>
          <w:kern w:val="3"/>
          <w:sz w:val="24"/>
          <w:szCs w:val="24"/>
          <w:lang w:val="en-GB"/>
        </w:rPr>
        <w:t>Batajnica</w:t>
      </w:r>
      <w:proofErr w:type="spellEnd"/>
      <w:r w:rsidRPr="008777DA">
        <w:rPr>
          <w:rFonts w:ascii="Times New Roman" w:eastAsia="Aptos" w:hAnsi="Times New Roman" w:cs="Times New Roman"/>
          <w:kern w:val="3"/>
          <w:sz w:val="24"/>
          <w:szCs w:val="24"/>
          <w:lang w:val="en-GB"/>
        </w:rPr>
        <w:t xml:space="preserve"> – </w:t>
      </w:r>
      <w:proofErr w:type="spellStart"/>
      <w:r w:rsidRPr="008777DA">
        <w:rPr>
          <w:rFonts w:ascii="Times New Roman" w:eastAsia="Aptos" w:hAnsi="Times New Roman" w:cs="Times New Roman"/>
          <w:kern w:val="3"/>
          <w:sz w:val="24"/>
          <w:szCs w:val="24"/>
          <w:lang w:val="en-GB"/>
        </w:rPr>
        <w:t>Horgoš</w:t>
      </w:r>
      <w:proofErr w:type="spellEnd"/>
      <w:r w:rsidRPr="008777DA">
        <w:rPr>
          <w:rFonts w:ascii="Times New Roman" w:eastAsia="Aptos" w:hAnsi="Times New Roman" w:cs="Times New Roman"/>
          <w:kern w:val="3"/>
          <w:sz w:val="24"/>
          <w:szCs w:val="24"/>
          <w:lang w:val="en-GB"/>
        </w:rPr>
        <w:t>, Border with Hungary.”</w:t>
      </w:r>
    </w:p>
    <w:p w14:paraId="2811F56D" w14:textId="77777777" w:rsidR="004A4E0F" w:rsidRPr="008777DA" w:rsidRDefault="004A4E0F" w:rsidP="006B6200">
      <w:pPr>
        <w:suppressAutoHyphens/>
        <w:autoSpaceDN w:val="0"/>
        <w:jc w:val="both"/>
        <w:rPr>
          <w:rFonts w:ascii="Times New Roman" w:eastAsia="Aptos" w:hAnsi="Times New Roman" w:cs="Times New Roman"/>
          <w:kern w:val="3"/>
          <w:sz w:val="24"/>
          <w:szCs w:val="24"/>
          <w:lang w:val="en-GB"/>
        </w:rPr>
      </w:pPr>
    </w:p>
    <w:p w14:paraId="3C364216" w14:textId="67224084" w:rsidR="00504EF6" w:rsidRPr="008777DA" w:rsidRDefault="00504EF6" w:rsidP="006B6200">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 xml:space="preserve">Vladimir Likic, Director of the Development Sector, PE </w:t>
      </w:r>
      <w:proofErr w:type="spellStart"/>
      <w:r w:rsidRPr="008777DA">
        <w:rPr>
          <w:rFonts w:ascii="Times New Roman" w:eastAsia="Aptos" w:hAnsi="Times New Roman" w:cs="Times New Roman"/>
          <w:b/>
          <w:bCs/>
          <w:kern w:val="3"/>
          <w:sz w:val="24"/>
          <w:szCs w:val="24"/>
          <w:lang w:val="en-GB"/>
        </w:rPr>
        <w:t>Srbijagas</w:t>
      </w:r>
      <w:proofErr w:type="spellEnd"/>
    </w:p>
    <w:p w14:paraId="68D08091" w14:textId="250D3CFF" w:rsidR="00504EF6" w:rsidRPr="008777DA" w:rsidRDefault="00504EF6" w:rsidP="006B6200">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He asked how the difference between the provisions of the Law on Expropriation of the Republic of Serbia and the World Bank standards would be overcome, particularly with regard to the amount and method of compensation for temporary and permanent expropriation.</w:t>
      </w:r>
    </w:p>
    <w:p w14:paraId="21E1248D" w14:textId="5E4AE486" w:rsidR="00504EF6" w:rsidRPr="008777DA" w:rsidRDefault="00504EF6" w:rsidP="006B6200">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Sasa Kokovi</w:t>
      </w:r>
      <w:r w:rsidR="008777DA">
        <w:rPr>
          <w:rFonts w:ascii="Times New Roman" w:eastAsia="Aptos" w:hAnsi="Times New Roman" w:cs="Times New Roman"/>
          <w:kern w:val="3"/>
          <w:sz w:val="24"/>
          <w:szCs w:val="24"/>
          <w:lang w:val="en-GB"/>
        </w:rPr>
        <w:t>ć</w:t>
      </w:r>
      <w:r w:rsidRPr="008777DA">
        <w:rPr>
          <w:rFonts w:ascii="Times New Roman" w:eastAsia="Aptos" w:hAnsi="Times New Roman" w:cs="Times New Roman"/>
          <w:kern w:val="3"/>
          <w:sz w:val="24"/>
          <w:szCs w:val="24"/>
          <w:lang w:val="en-GB"/>
        </w:rPr>
        <w:t xml:space="preserve"> responded that the regulations of the Republic of Serbia would apply, while discussions on alignment with World Bank requirements are still ongoing among the competent institutions. The final model has not yet been defined.</w:t>
      </w:r>
    </w:p>
    <w:p w14:paraId="554401F3" w14:textId="4C4F2EAA" w:rsidR="00504EF6" w:rsidRPr="008777DA" w:rsidRDefault="00504EF6" w:rsidP="006B6200">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 xml:space="preserve">Vladimir </w:t>
      </w:r>
      <w:proofErr w:type="spellStart"/>
      <w:r w:rsidRPr="008777DA">
        <w:rPr>
          <w:rFonts w:ascii="Times New Roman" w:eastAsia="Aptos" w:hAnsi="Times New Roman" w:cs="Times New Roman"/>
          <w:kern w:val="3"/>
          <w:sz w:val="24"/>
          <w:szCs w:val="24"/>
          <w:lang w:val="en-GB"/>
        </w:rPr>
        <w:t>Liki</w:t>
      </w:r>
      <w:r w:rsidR="008777DA">
        <w:rPr>
          <w:rFonts w:ascii="Times New Roman" w:eastAsia="Aptos" w:hAnsi="Times New Roman" w:cs="Times New Roman"/>
          <w:kern w:val="3"/>
          <w:sz w:val="24"/>
          <w:szCs w:val="24"/>
          <w:lang w:val="en-GB"/>
        </w:rPr>
        <w:t>ć</w:t>
      </w:r>
      <w:proofErr w:type="spellEnd"/>
      <w:r w:rsidRPr="008777DA">
        <w:rPr>
          <w:rFonts w:ascii="Times New Roman" w:eastAsia="Aptos" w:hAnsi="Times New Roman" w:cs="Times New Roman"/>
          <w:kern w:val="3"/>
          <w:sz w:val="24"/>
          <w:szCs w:val="24"/>
          <w:lang w:val="en-GB"/>
        </w:rPr>
        <w:t xml:space="preserve"> also asked whether the first phase would include only the preparation of technical documentation or also the preparation of planning documentation for subsequent project phases.</w:t>
      </w:r>
    </w:p>
    <w:p w14:paraId="3230CD92" w14:textId="48901689" w:rsidR="00504EF6" w:rsidRPr="008777DA" w:rsidRDefault="00504EF6" w:rsidP="006B6200">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Sasa Kokov</w:t>
      </w:r>
      <w:r w:rsidR="008777DA">
        <w:rPr>
          <w:rFonts w:ascii="Times New Roman" w:eastAsia="Aptos" w:hAnsi="Times New Roman" w:cs="Times New Roman"/>
          <w:kern w:val="3"/>
          <w:sz w:val="24"/>
          <w:szCs w:val="24"/>
          <w:lang w:val="en-GB"/>
        </w:rPr>
        <w:t>ić</w:t>
      </w:r>
      <w:r w:rsidRPr="008777DA">
        <w:rPr>
          <w:rFonts w:ascii="Times New Roman" w:eastAsia="Aptos" w:hAnsi="Times New Roman" w:cs="Times New Roman"/>
          <w:kern w:val="3"/>
          <w:sz w:val="24"/>
          <w:szCs w:val="24"/>
          <w:lang w:val="en-GB"/>
        </w:rPr>
        <w:t xml:space="preserve"> replied that this scope has not yet been fully defined and that discussions are ongoing with the Ministry of Finance, the Ministry of Construction, Transport and Infrastructure, and the World Bank.</w:t>
      </w:r>
    </w:p>
    <w:p w14:paraId="41C9EFCE" w14:textId="2E6F3E04" w:rsidR="00CB7B38" w:rsidRPr="008777DA" w:rsidRDefault="00504EF6" w:rsidP="006B6200">
      <w:pPr>
        <w:jc w:val="left"/>
        <w:rPr>
          <w:rFonts w:ascii="Times New Roman" w:hAnsi="Times New Roman" w:cs="Times New Roman"/>
          <w:bCs/>
          <w:sz w:val="24"/>
          <w:szCs w:val="24"/>
          <w:lang w:val="en-GB"/>
        </w:rPr>
      </w:pPr>
      <w:r w:rsidRPr="008777DA">
        <w:rPr>
          <w:rFonts w:ascii="Times New Roman" w:hAnsi="Times New Roman" w:cs="Times New Roman"/>
          <w:bCs/>
          <w:sz w:val="24"/>
          <w:szCs w:val="24"/>
          <w:lang w:val="en-GB"/>
        </w:rPr>
        <w:t>Representatives of AERS confirmed that they had sent comments by email to the Ministry of Mining and Energy before the consultations began.</w:t>
      </w:r>
    </w:p>
    <w:p w14:paraId="21D3E8E8" w14:textId="62798DFA" w:rsidR="00172D60" w:rsidRPr="008777DA" w:rsidRDefault="0063345E" w:rsidP="000D3098">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Summary of public consultations</w:t>
      </w:r>
    </w:p>
    <w:p w14:paraId="4658F197" w14:textId="78579349" w:rsidR="004A4E0F" w:rsidRPr="008777DA" w:rsidRDefault="004A4E0F" w:rsidP="004A4E0F">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Sasa Koković emphasized that all questions, comments, remarks and suggestions would be recorded, reviewed and included in the report on the public consultations conducted. He also announced the continuation of communication with local communities, as well as the public disclosure of the report on the consultations conducted and the presentation materials.</w:t>
      </w:r>
    </w:p>
    <w:p w14:paraId="61F20944" w14:textId="77777777" w:rsidR="000D3098" w:rsidRPr="008777DA" w:rsidRDefault="000D3098" w:rsidP="000D3098">
      <w:pPr>
        <w:jc w:val="both"/>
        <w:rPr>
          <w:rFonts w:ascii="Times New Roman" w:eastAsia="Times New Roman" w:hAnsi="Times New Roman" w:cs="Times New Roman"/>
          <w:i/>
          <w:iCs/>
          <w:color w:val="1F3864" w:themeColor="accent1" w:themeShade="80"/>
          <w:sz w:val="20"/>
          <w:szCs w:val="20"/>
          <w:lang w:val="en-GB" w:eastAsia="sr-Latn-CS"/>
        </w:rPr>
      </w:pPr>
    </w:p>
    <w:p w14:paraId="2C7F3B1C" w14:textId="77777777" w:rsidR="000D3098" w:rsidRPr="008777DA" w:rsidRDefault="000D3098" w:rsidP="000D3098">
      <w:pPr>
        <w:jc w:val="both"/>
        <w:rPr>
          <w:rFonts w:ascii="Times New Roman" w:eastAsia="Times New Roman" w:hAnsi="Times New Roman" w:cs="Times New Roman"/>
          <w:i/>
          <w:iCs/>
          <w:color w:val="1F3864" w:themeColor="accent1" w:themeShade="80"/>
          <w:sz w:val="20"/>
          <w:szCs w:val="20"/>
          <w:lang w:val="en-GB" w:eastAsia="sr-Latn-CS"/>
        </w:rPr>
      </w:pPr>
    </w:p>
    <w:p w14:paraId="2929F558" w14:textId="77777777" w:rsidR="000D3098" w:rsidRPr="008777DA" w:rsidRDefault="000D3098" w:rsidP="000D3098">
      <w:pPr>
        <w:jc w:val="both"/>
        <w:rPr>
          <w:rFonts w:ascii="Times New Roman" w:eastAsia="Times New Roman" w:hAnsi="Times New Roman" w:cs="Times New Roman"/>
          <w:i/>
          <w:iCs/>
          <w:color w:val="1F3864" w:themeColor="accent1" w:themeShade="80"/>
          <w:sz w:val="20"/>
          <w:szCs w:val="20"/>
          <w:lang w:val="en-GB" w:eastAsia="sr-Latn-CS"/>
        </w:rPr>
      </w:pPr>
    </w:p>
    <w:p w14:paraId="4CE8E521" w14:textId="3192FB75" w:rsidR="000D3098" w:rsidRPr="00405A76" w:rsidRDefault="00172D60" w:rsidP="00405A76">
      <w:pPr>
        <w:jc w:val="both"/>
        <w:rPr>
          <w:rFonts w:ascii="Times New Roman" w:eastAsia="Times New Roman" w:hAnsi="Times New Roman" w:cs="Times New Roman"/>
          <w:i/>
          <w:iCs/>
          <w:color w:val="1F3864" w:themeColor="accent1" w:themeShade="80"/>
          <w:sz w:val="20"/>
          <w:szCs w:val="20"/>
          <w:lang w:val="en-GB" w:eastAsia="sr-Latn-CS"/>
        </w:rPr>
      </w:pPr>
      <w:r w:rsidRPr="008777DA">
        <w:rPr>
          <w:rFonts w:ascii="Times New Roman" w:eastAsia="Times New Roman" w:hAnsi="Times New Roman" w:cs="Times New Roman"/>
          <w:i/>
          <w:iCs/>
          <w:color w:val="1F3864" w:themeColor="accent1" w:themeShade="80"/>
          <w:sz w:val="20"/>
          <w:szCs w:val="20"/>
          <w:lang w:val="en-GB" w:eastAsia="sr-Latn-CS"/>
        </w:rPr>
        <w:t>Figure 4: Public consultations, Belgrade, 11 August 2026</w:t>
      </w:r>
      <w:r w:rsidR="000D3098" w:rsidRPr="008777DA">
        <w:rPr>
          <w:rFonts w:ascii="Times New Roman" w:eastAsia="Times New Roman" w:hAnsi="Times New Roman" w:cs="Times New Roman"/>
          <w:sz w:val="20"/>
          <w:szCs w:val="20"/>
          <w:lang w:val="en-GB" w:eastAsia="sr-Latn-CS"/>
        </w:rPr>
        <w:tab/>
      </w:r>
      <w:r w:rsidR="000D3098" w:rsidRPr="008777DA">
        <w:rPr>
          <w:rFonts w:ascii="Times New Roman" w:eastAsia="Times New Roman" w:hAnsi="Times New Roman" w:cs="Times New Roman"/>
          <w:sz w:val="20"/>
          <w:szCs w:val="20"/>
          <w:lang w:val="en-GB" w:eastAsia="sr-Latn-CS"/>
        </w:rPr>
        <w:tab/>
      </w:r>
      <w:r w:rsidR="000D3098" w:rsidRPr="008777DA">
        <w:rPr>
          <w:rFonts w:ascii="Times New Roman" w:eastAsia="Times New Roman" w:hAnsi="Times New Roman" w:cs="Times New Roman"/>
          <w:sz w:val="20"/>
          <w:szCs w:val="20"/>
          <w:lang w:val="en-GB" w:eastAsia="sr-Latn-CS"/>
        </w:rPr>
        <w:tab/>
      </w:r>
      <w:r w:rsidR="000D3098" w:rsidRPr="008777DA">
        <w:rPr>
          <w:rFonts w:ascii="Times New Roman" w:eastAsia="Times New Roman" w:hAnsi="Times New Roman" w:cs="Times New Roman"/>
          <w:sz w:val="20"/>
          <w:szCs w:val="20"/>
          <w:lang w:val="en-GB" w:eastAsia="sr-Latn-CS"/>
        </w:rPr>
        <w:tab/>
      </w:r>
    </w:p>
    <w:p w14:paraId="7B34DAFD" w14:textId="16313271" w:rsidR="00CB7B38" w:rsidRPr="008777DA" w:rsidRDefault="000D3098" w:rsidP="006B6200">
      <w:pPr>
        <w:jc w:val="both"/>
        <w:rPr>
          <w:rFonts w:ascii="Times New Roman" w:eastAsia="Times New Roman" w:hAnsi="Times New Roman" w:cs="Times New Roman"/>
          <w:sz w:val="24"/>
          <w:szCs w:val="24"/>
          <w:lang w:val="en-GB" w:eastAsia="sr-Latn-CS"/>
        </w:rPr>
      </w:pPr>
      <w:r w:rsidRPr="008777DA">
        <w:rPr>
          <w:rFonts w:ascii="Times New Roman" w:hAnsi="Times New Roman" w:cs="Times New Roman"/>
          <w:noProof/>
          <w:sz w:val="24"/>
          <w:szCs w:val="24"/>
          <w:lang w:val="en-GB"/>
        </w:rPr>
        <w:drawing>
          <wp:inline distT="0" distB="0" distL="0" distR="0" wp14:anchorId="6A1A193D" wp14:editId="28985BAB">
            <wp:extent cx="2733675" cy="2162175"/>
            <wp:effectExtent l="0" t="0" r="9525" b="9525"/>
            <wp:docPr id="10989725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3675" cy="2162175"/>
                    </a:xfrm>
                    <a:prstGeom prst="rect">
                      <a:avLst/>
                    </a:prstGeom>
                    <a:noFill/>
                    <a:ln>
                      <a:noFill/>
                    </a:ln>
                  </pic:spPr>
                </pic:pic>
              </a:graphicData>
            </a:graphic>
          </wp:inline>
        </w:drawing>
      </w:r>
      <w:r w:rsidRPr="008777DA">
        <w:rPr>
          <w:rFonts w:ascii="Times New Roman" w:hAnsi="Times New Roman" w:cs="Times New Roman"/>
          <w:noProof/>
          <w:sz w:val="24"/>
          <w:szCs w:val="24"/>
          <w:lang w:val="en-GB"/>
        </w:rPr>
        <w:drawing>
          <wp:inline distT="0" distB="0" distL="0" distR="0" wp14:anchorId="7868D298" wp14:editId="4DEA179A">
            <wp:extent cx="2733675" cy="2181225"/>
            <wp:effectExtent l="0" t="0" r="9525" b="9525"/>
            <wp:docPr id="13263725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2181225"/>
                    </a:xfrm>
                    <a:prstGeom prst="rect">
                      <a:avLst/>
                    </a:prstGeom>
                    <a:noFill/>
                    <a:ln>
                      <a:noFill/>
                    </a:ln>
                  </pic:spPr>
                </pic:pic>
              </a:graphicData>
            </a:graphic>
          </wp:inline>
        </w:drawing>
      </w:r>
    </w:p>
    <w:p w14:paraId="35C21E83" w14:textId="529B4C7E" w:rsidR="00CB7B38" w:rsidRPr="008777DA" w:rsidRDefault="000D3098" w:rsidP="006B6200">
      <w:pPr>
        <w:jc w:val="both"/>
        <w:rPr>
          <w:rFonts w:ascii="Times New Roman" w:eastAsia="Times New Roman" w:hAnsi="Times New Roman" w:cs="Times New Roman"/>
          <w:sz w:val="24"/>
          <w:szCs w:val="24"/>
          <w:lang w:val="en-GB" w:eastAsia="sr-Latn-CS"/>
        </w:rPr>
      </w:pPr>
      <w:r w:rsidRPr="008777DA">
        <w:rPr>
          <w:rFonts w:ascii="Times New Roman" w:hAnsi="Times New Roman" w:cs="Times New Roman"/>
          <w:noProof/>
          <w:sz w:val="24"/>
          <w:szCs w:val="24"/>
          <w:lang w:val="en-GB"/>
        </w:rPr>
        <w:drawing>
          <wp:inline distT="0" distB="0" distL="0" distR="0" wp14:anchorId="001514F2" wp14:editId="7D4151BF">
            <wp:extent cx="2733675" cy="2228850"/>
            <wp:effectExtent l="0" t="0" r="9525" b="0"/>
            <wp:docPr id="9573554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3675" cy="2228850"/>
                    </a:xfrm>
                    <a:prstGeom prst="rect">
                      <a:avLst/>
                    </a:prstGeom>
                    <a:noFill/>
                    <a:ln>
                      <a:noFill/>
                    </a:ln>
                  </pic:spPr>
                </pic:pic>
              </a:graphicData>
            </a:graphic>
          </wp:inline>
        </w:drawing>
      </w:r>
      <w:r w:rsidRPr="008777DA">
        <w:rPr>
          <w:rFonts w:ascii="Times New Roman" w:hAnsi="Times New Roman" w:cs="Times New Roman"/>
          <w:noProof/>
          <w:sz w:val="24"/>
          <w:szCs w:val="24"/>
          <w:lang w:val="en-GB"/>
        </w:rPr>
        <w:drawing>
          <wp:inline distT="0" distB="0" distL="0" distR="0" wp14:anchorId="2AD25C69" wp14:editId="6074D5F7">
            <wp:extent cx="2733675" cy="2238375"/>
            <wp:effectExtent l="0" t="0" r="9525" b="9525"/>
            <wp:docPr id="96915547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3675" cy="2238375"/>
                    </a:xfrm>
                    <a:prstGeom prst="rect">
                      <a:avLst/>
                    </a:prstGeom>
                    <a:noFill/>
                    <a:ln>
                      <a:noFill/>
                    </a:ln>
                  </pic:spPr>
                </pic:pic>
              </a:graphicData>
            </a:graphic>
          </wp:inline>
        </w:drawing>
      </w:r>
    </w:p>
    <w:p w14:paraId="67DDFEDA" w14:textId="77777777" w:rsidR="000D3098" w:rsidRPr="008777DA" w:rsidRDefault="000D3098" w:rsidP="006B6200">
      <w:pPr>
        <w:widowControl w:val="0"/>
        <w:jc w:val="left"/>
        <w:rPr>
          <w:rFonts w:ascii="Times New Roman" w:eastAsia="Arial" w:hAnsi="Times New Roman" w:cs="Times New Roman"/>
          <w:sz w:val="24"/>
          <w:szCs w:val="24"/>
          <w:lang w:val="en-GB"/>
        </w:rPr>
      </w:pPr>
    </w:p>
    <w:p w14:paraId="68BCF3B5" w14:textId="6BFB4680" w:rsidR="00172D60" w:rsidRPr="008777DA" w:rsidRDefault="00172D60" w:rsidP="006B6200">
      <w:pPr>
        <w:widowControl w:val="0"/>
        <w:jc w:val="left"/>
        <w:rPr>
          <w:rFonts w:ascii="Times New Roman" w:eastAsia="Times New Roman" w:hAnsi="Times New Roman" w:cs="Times New Roman"/>
          <w:b/>
          <w:bCs/>
          <w:sz w:val="24"/>
          <w:szCs w:val="24"/>
          <w:lang w:val="en-GB" w:eastAsia="sr-Latn-CS"/>
        </w:rPr>
      </w:pPr>
    </w:p>
    <w:p w14:paraId="4ECB82B7" w14:textId="77777777" w:rsidR="0073708B" w:rsidRPr="008777DA" w:rsidRDefault="0073708B" w:rsidP="0073708B">
      <w:pPr>
        <w:jc w:val="both"/>
        <w:rPr>
          <w:rFonts w:ascii="Times New Roman" w:eastAsia="Times New Roman" w:hAnsi="Times New Roman" w:cs="Times New Roman"/>
          <w:sz w:val="24"/>
          <w:szCs w:val="24"/>
          <w:lang w:val="en-GB"/>
        </w:rPr>
      </w:pPr>
      <w:proofErr w:type="spellStart"/>
      <w:r w:rsidRPr="008777DA">
        <w:rPr>
          <w:rFonts w:ascii="Times New Roman" w:eastAsia="Times New Roman" w:hAnsi="Times New Roman" w:cs="Times New Roman"/>
          <w:b/>
          <w:bCs/>
          <w:sz w:val="24"/>
          <w:szCs w:val="24"/>
          <w:lang w:val="en-GB"/>
        </w:rPr>
        <w:t>Aleksinac</w:t>
      </w:r>
      <w:proofErr w:type="spellEnd"/>
      <w:r w:rsidRPr="008777DA">
        <w:rPr>
          <w:rFonts w:ascii="Times New Roman" w:eastAsia="Times New Roman" w:hAnsi="Times New Roman" w:cs="Times New Roman"/>
          <w:sz w:val="24"/>
          <w:szCs w:val="24"/>
          <w:lang w:val="en-GB"/>
        </w:rPr>
        <w:t>, 12 August 2026</w:t>
      </w:r>
    </w:p>
    <w:p w14:paraId="10B5FAE0" w14:textId="77777777" w:rsidR="0073708B" w:rsidRPr="008777DA" w:rsidRDefault="0073708B" w:rsidP="0073708B">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 xml:space="preserve">Public consultations and presentation of the draft SR, RPF, SEP and ESCP documents with stakeholders were held in </w:t>
      </w:r>
      <w:proofErr w:type="spellStart"/>
      <w:r w:rsidRPr="008777DA">
        <w:rPr>
          <w:rFonts w:ascii="Times New Roman" w:eastAsia="Times New Roman" w:hAnsi="Times New Roman" w:cs="Times New Roman"/>
          <w:sz w:val="24"/>
          <w:szCs w:val="24"/>
          <w:lang w:val="en-GB"/>
        </w:rPr>
        <w:t>Aleksinac</w:t>
      </w:r>
      <w:proofErr w:type="spellEnd"/>
      <w:r w:rsidRPr="008777DA">
        <w:rPr>
          <w:rFonts w:ascii="Times New Roman" w:eastAsia="Times New Roman" w:hAnsi="Times New Roman" w:cs="Times New Roman"/>
          <w:sz w:val="24"/>
          <w:szCs w:val="24"/>
          <w:lang w:val="en-GB"/>
        </w:rPr>
        <w:t xml:space="preserve"> on 12 August 2026, at the premises of the Municipal Administration of the Municipality of </w:t>
      </w:r>
      <w:proofErr w:type="spellStart"/>
      <w:r w:rsidRPr="008777DA">
        <w:rPr>
          <w:rFonts w:ascii="Times New Roman" w:eastAsia="Times New Roman" w:hAnsi="Times New Roman" w:cs="Times New Roman"/>
          <w:sz w:val="24"/>
          <w:szCs w:val="24"/>
          <w:lang w:val="en-GB"/>
        </w:rPr>
        <w:t>Aleksinac</w:t>
      </w:r>
      <w:proofErr w:type="spellEnd"/>
      <w:r w:rsidRPr="008777DA">
        <w:rPr>
          <w:rFonts w:ascii="Times New Roman" w:eastAsia="Times New Roman" w:hAnsi="Times New Roman" w:cs="Times New Roman"/>
          <w:sz w:val="24"/>
          <w:szCs w:val="24"/>
          <w:lang w:val="en-GB"/>
        </w:rPr>
        <w:t xml:space="preserve">, 169 </w:t>
      </w:r>
      <w:proofErr w:type="spellStart"/>
      <w:r w:rsidRPr="008777DA">
        <w:rPr>
          <w:rFonts w:ascii="Times New Roman" w:eastAsia="Times New Roman" w:hAnsi="Times New Roman" w:cs="Times New Roman"/>
          <w:sz w:val="24"/>
          <w:szCs w:val="24"/>
          <w:lang w:val="en-GB"/>
        </w:rPr>
        <w:t>Knjaza</w:t>
      </w:r>
      <w:proofErr w:type="spellEnd"/>
      <w:r w:rsidRPr="008777DA">
        <w:rPr>
          <w:rFonts w:ascii="Times New Roman" w:eastAsia="Times New Roman" w:hAnsi="Times New Roman" w:cs="Times New Roman"/>
          <w:sz w:val="24"/>
          <w:szCs w:val="24"/>
          <w:lang w:val="en-GB"/>
        </w:rPr>
        <w:t xml:space="preserve"> </w:t>
      </w:r>
      <w:proofErr w:type="spellStart"/>
      <w:r w:rsidRPr="008777DA">
        <w:rPr>
          <w:rFonts w:ascii="Times New Roman" w:eastAsia="Times New Roman" w:hAnsi="Times New Roman" w:cs="Times New Roman"/>
          <w:sz w:val="24"/>
          <w:szCs w:val="24"/>
          <w:lang w:val="en-GB"/>
        </w:rPr>
        <w:t>Miloša</w:t>
      </w:r>
      <w:proofErr w:type="spellEnd"/>
      <w:r w:rsidRPr="008777DA">
        <w:rPr>
          <w:rFonts w:ascii="Times New Roman" w:eastAsia="Times New Roman" w:hAnsi="Times New Roman" w:cs="Times New Roman"/>
          <w:sz w:val="24"/>
          <w:szCs w:val="24"/>
          <w:lang w:val="en-GB"/>
        </w:rPr>
        <w:t xml:space="preserve"> Street, in the Assembly Hall, commencing at 10:00 a.m.</w:t>
      </w:r>
    </w:p>
    <w:p w14:paraId="5714800A" w14:textId="77777777" w:rsidR="0073708B" w:rsidRPr="008777DA" w:rsidRDefault="0073708B" w:rsidP="0073708B">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 xml:space="preserve">The meeting was attended by representatives of the Ministry of Mining and Energy, the Municipality of </w:t>
      </w:r>
      <w:proofErr w:type="spellStart"/>
      <w:r w:rsidRPr="008777DA">
        <w:rPr>
          <w:rFonts w:ascii="Times New Roman" w:eastAsia="Times New Roman" w:hAnsi="Times New Roman" w:cs="Times New Roman"/>
          <w:sz w:val="24"/>
          <w:szCs w:val="24"/>
          <w:lang w:val="en-GB"/>
        </w:rPr>
        <w:t>Aleksinac</w:t>
      </w:r>
      <w:proofErr w:type="spellEnd"/>
      <w:r w:rsidRPr="008777DA">
        <w:rPr>
          <w:rFonts w:ascii="Times New Roman" w:eastAsia="Times New Roman" w:hAnsi="Times New Roman" w:cs="Times New Roman"/>
          <w:sz w:val="24"/>
          <w:szCs w:val="24"/>
          <w:lang w:val="en-GB"/>
        </w:rPr>
        <w:t xml:space="preserve">, PUC “Water Supply and Sewerage”, the Public Roads Administration of </w:t>
      </w:r>
      <w:proofErr w:type="spellStart"/>
      <w:r w:rsidRPr="008777DA">
        <w:rPr>
          <w:rFonts w:ascii="Times New Roman" w:eastAsia="Times New Roman" w:hAnsi="Times New Roman" w:cs="Times New Roman"/>
          <w:sz w:val="24"/>
          <w:szCs w:val="24"/>
          <w:lang w:val="en-GB"/>
        </w:rPr>
        <w:t>Aleksinac</w:t>
      </w:r>
      <w:proofErr w:type="spellEnd"/>
      <w:r w:rsidRPr="008777DA">
        <w:rPr>
          <w:rFonts w:ascii="Times New Roman" w:eastAsia="Times New Roman" w:hAnsi="Times New Roman" w:cs="Times New Roman"/>
          <w:sz w:val="24"/>
          <w:szCs w:val="24"/>
          <w:lang w:val="en-GB"/>
        </w:rPr>
        <w:t>, as well as other interested stakeholders.</w:t>
      </w:r>
    </w:p>
    <w:p w14:paraId="13C775C0" w14:textId="77777777" w:rsidR="0073708B" w:rsidRPr="008777DA" w:rsidRDefault="0073708B" w:rsidP="0073708B">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The public consultations, organized in the form of a round-table discussion, commenced as scheduled at 10:00 a.m.</w:t>
      </w:r>
    </w:p>
    <w:p w14:paraId="2FA51D5C" w14:textId="36D8C091" w:rsidR="00DF2D81" w:rsidRPr="008777DA" w:rsidRDefault="0073708B" w:rsidP="0073708B">
      <w:pPr>
        <w:jc w:val="both"/>
        <w:rPr>
          <w:rStyle w:val="Strong"/>
          <w:rFonts w:ascii="Times New Roman" w:hAnsi="Times New Roman" w:cs="Times New Roman"/>
          <w:b w:val="0"/>
          <w:bCs w:val="0"/>
          <w:sz w:val="24"/>
          <w:szCs w:val="24"/>
          <w:lang w:val="en-GB"/>
        </w:rPr>
      </w:pPr>
      <w:r w:rsidRPr="008777DA">
        <w:rPr>
          <w:rFonts w:ascii="Times New Roman" w:eastAsia="Times New Roman" w:hAnsi="Times New Roman" w:cs="Times New Roman"/>
          <w:sz w:val="24"/>
          <w:szCs w:val="24"/>
          <w:lang w:val="en-GB"/>
        </w:rPr>
        <w:t>A total of 23 participants attended the public consultations:</w:t>
      </w:r>
    </w:p>
    <w:p w14:paraId="60A8E109" w14:textId="77777777" w:rsidR="00DF2D81" w:rsidRPr="008777DA" w:rsidRDefault="00DF2D81" w:rsidP="000D3098">
      <w:pPr>
        <w:jc w:val="both"/>
        <w:rPr>
          <w:rStyle w:val="Strong"/>
          <w:sz w:val="24"/>
          <w:szCs w:val="24"/>
          <w:lang w:val="en-GB"/>
        </w:rPr>
      </w:pPr>
    </w:p>
    <w:p w14:paraId="0077E632" w14:textId="77777777" w:rsidR="00DF2D81" w:rsidRPr="008777DA" w:rsidRDefault="00DF2D81" w:rsidP="000D3098">
      <w:pPr>
        <w:jc w:val="both"/>
        <w:rPr>
          <w:rStyle w:val="Strong"/>
          <w:rFonts w:ascii="Times New Roman" w:hAnsi="Times New Roman" w:cs="Times New Roman"/>
          <w:b w:val="0"/>
          <w:bCs w:val="0"/>
          <w:sz w:val="24"/>
          <w:szCs w:val="24"/>
          <w:lang w:val="en-GB"/>
        </w:rPr>
      </w:pPr>
    </w:p>
    <w:tbl>
      <w:tblPr>
        <w:tblW w:w="8340" w:type="dxa"/>
        <w:jc w:val="center"/>
        <w:tblCellMar>
          <w:left w:w="0" w:type="dxa"/>
          <w:right w:w="0" w:type="dxa"/>
        </w:tblCellMar>
        <w:tblLook w:val="04A0" w:firstRow="1" w:lastRow="0" w:firstColumn="1" w:lastColumn="0" w:noHBand="0" w:noVBand="1"/>
      </w:tblPr>
      <w:tblGrid>
        <w:gridCol w:w="394"/>
        <w:gridCol w:w="2204"/>
        <w:gridCol w:w="5742"/>
      </w:tblGrid>
      <w:tr w:rsidR="00684905" w:rsidRPr="008777DA" w14:paraId="6E1ECE22" w14:textId="77777777" w:rsidTr="00DF2D81">
        <w:trPr>
          <w:trHeight w:val="25"/>
          <w:jc w:val="center"/>
        </w:trPr>
        <w:tc>
          <w:tcPr>
            <w:tcW w:w="8340" w:type="dxa"/>
            <w:gridSpan w:val="3"/>
            <w:tcBorders>
              <w:top w:val="single" w:sz="8" w:space="0" w:color="auto"/>
              <w:left w:val="single" w:sz="8" w:space="0" w:color="auto"/>
              <w:bottom w:val="single" w:sz="8" w:space="0" w:color="auto"/>
              <w:right w:val="single" w:sz="8" w:space="0" w:color="000000"/>
            </w:tcBorders>
            <w:shd w:val="clear" w:color="000000" w:fill="D9D9D9"/>
            <w:noWrap/>
            <w:tcMar>
              <w:top w:w="15" w:type="dxa"/>
              <w:left w:w="15" w:type="dxa"/>
              <w:bottom w:w="0" w:type="dxa"/>
              <w:right w:w="15" w:type="dxa"/>
            </w:tcMar>
            <w:vAlign w:val="bottom"/>
            <w:hideMark/>
          </w:tcPr>
          <w:p w14:paraId="0D681CA0" w14:textId="1623F958" w:rsidR="00684905" w:rsidRPr="008777DA" w:rsidRDefault="00684905" w:rsidP="006B6200">
            <w:pPr>
              <w:rPr>
                <w:rFonts w:ascii="Times New Roman" w:hAnsi="Times New Roman" w:cs="Times New Roman"/>
                <w:b/>
                <w:bCs/>
                <w:sz w:val="20"/>
                <w:szCs w:val="20"/>
                <w:lang w:val="en-GB"/>
              </w:rPr>
            </w:pPr>
            <w:r w:rsidRPr="008777DA">
              <w:rPr>
                <w:rFonts w:ascii="Times New Roman" w:hAnsi="Times New Roman" w:cs="Times New Roman"/>
                <w:b/>
                <w:bCs/>
                <w:sz w:val="20"/>
                <w:szCs w:val="20"/>
                <w:lang w:val="en-GB"/>
              </w:rPr>
              <w:lastRenderedPageBreak/>
              <w:t xml:space="preserve">List of participants present, </w:t>
            </w:r>
            <w:proofErr w:type="spellStart"/>
            <w:r w:rsidRPr="008777DA">
              <w:rPr>
                <w:rFonts w:ascii="Times New Roman" w:hAnsi="Times New Roman" w:cs="Times New Roman"/>
                <w:b/>
                <w:bCs/>
                <w:sz w:val="20"/>
                <w:szCs w:val="20"/>
                <w:lang w:val="en-GB"/>
              </w:rPr>
              <w:t>Aleksinac</w:t>
            </w:r>
            <w:proofErr w:type="spellEnd"/>
            <w:r w:rsidRPr="008777DA">
              <w:rPr>
                <w:rFonts w:ascii="Times New Roman" w:hAnsi="Times New Roman" w:cs="Times New Roman"/>
                <w:b/>
                <w:bCs/>
                <w:sz w:val="20"/>
                <w:szCs w:val="20"/>
                <w:lang w:val="en-GB"/>
              </w:rPr>
              <w:t>, 12 August 2026</w:t>
            </w:r>
          </w:p>
        </w:tc>
      </w:tr>
      <w:tr w:rsidR="00684905" w:rsidRPr="008777DA" w14:paraId="59769DDC" w14:textId="77777777" w:rsidTr="00DF2D81">
        <w:trPr>
          <w:trHeight w:val="25"/>
          <w:jc w:val="center"/>
        </w:trPr>
        <w:tc>
          <w:tcPr>
            <w:tcW w:w="360" w:type="dxa"/>
            <w:tcBorders>
              <w:top w:val="nil"/>
              <w:left w:val="single" w:sz="8" w:space="0" w:color="auto"/>
              <w:bottom w:val="single" w:sz="8" w:space="0" w:color="auto"/>
              <w:right w:val="nil"/>
            </w:tcBorders>
            <w:noWrap/>
            <w:tcMar>
              <w:top w:w="15" w:type="dxa"/>
              <w:left w:w="15" w:type="dxa"/>
              <w:bottom w:w="0" w:type="dxa"/>
              <w:right w:w="15" w:type="dxa"/>
            </w:tcMar>
            <w:vAlign w:val="bottom"/>
            <w:hideMark/>
          </w:tcPr>
          <w:p w14:paraId="2ED6EE6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No.</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0684CF9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Name and surname</w:t>
            </w:r>
          </w:p>
        </w:tc>
        <w:tc>
          <w:tcPr>
            <w:tcW w:w="5244"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301CBC75"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w:t>
            </w:r>
          </w:p>
        </w:tc>
      </w:tr>
      <w:tr w:rsidR="00684905" w:rsidRPr="008777DA" w14:paraId="6F24F75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3692D41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39DF6806" w14:textId="434C43F3"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Sa</w:t>
            </w:r>
            <w:r w:rsidR="00B70FA8">
              <w:rPr>
                <w:rFonts w:ascii="Times New Roman" w:hAnsi="Times New Roman" w:cs="Times New Roman"/>
                <w:sz w:val="20"/>
                <w:szCs w:val="20"/>
                <w:lang w:val="en-GB"/>
              </w:rPr>
              <w:t>š</w:t>
            </w:r>
            <w:r w:rsidRPr="008777DA">
              <w:rPr>
                <w:rFonts w:ascii="Times New Roman" w:hAnsi="Times New Roman" w:cs="Times New Roman"/>
                <w:sz w:val="20"/>
                <w:szCs w:val="20"/>
                <w:lang w:val="en-GB"/>
              </w:rPr>
              <w:t>a Kokovi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4AA676B6" w14:textId="77777777" w:rsidR="00684905" w:rsidRPr="008777DA" w:rsidRDefault="00684905"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684905" w:rsidRPr="008777DA" w14:paraId="061AE1E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8327D0E"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43F46D02" w14:textId="0B7EEE44"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Sne</w:t>
            </w:r>
            <w:r w:rsidR="00B70FA8">
              <w:rPr>
                <w:rFonts w:ascii="Times New Roman" w:hAnsi="Times New Roman" w:cs="Times New Roman"/>
                <w:sz w:val="20"/>
                <w:szCs w:val="20"/>
                <w:lang w:val="en-GB"/>
              </w:rPr>
              <w:t>ž</w:t>
            </w:r>
            <w:r w:rsidRPr="008777DA">
              <w:rPr>
                <w:rFonts w:ascii="Times New Roman" w:hAnsi="Times New Roman" w:cs="Times New Roman"/>
                <w:sz w:val="20"/>
                <w:szCs w:val="20"/>
                <w:lang w:val="en-GB"/>
              </w:rPr>
              <w:t>ana Risti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306C75C" w14:textId="38CD497C" w:rsidR="00684905" w:rsidRPr="008777DA" w:rsidRDefault="00684905"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684905" w:rsidRPr="008777DA" w14:paraId="5E62F88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059075A"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27BD686" w14:textId="1582DBF1"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Nikola </w:t>
            </w:r>
            <w:proofErr w:type="spellStart"/>
            <w:r w:rsidRPr="008777DA">
              <w:rPr>
                <w:rFonts w:ascii="Times New Roman" w:hAnsi="Times New Roman" w:cs="Times New Roman"/>
                <w:sz w:val="20"/>
                <w:szCs w:val="20"/>
                <w:lang w:val="en-GB"/>
              </w:rPr>
              <w:t>Pan</w:t>
            </w:r>
            <w:r w:rsidR="00B70FA8">
              <w:rPr>
                <w:rFonts w:ascii="Times New Roman" w:hAnsi="Times New Roman" w:cs="Times New Roman"/>
                <w:sz w:val="20"/>
                <w:szCs w:val="20"/>
                <w:lang w:val="en-GB"/>
              </w:rPr>
              <w:t>č</w:t>
            </w:r>
            <w:r w:rsidRPr="008777DA">
              <w:rPr>
                <w:rFonts w:ascii="Times New Roman" w:hAnsi="Times New Roman" w:cs="Times New Roman"/>
                <w:sz w:val="20"/>
                <w:szCs w:val="20"/>
                <w:lang w:val="en-GB"/>
              </w:rPr>
              <w:t>i</w:t>
            </w:r>
            <w:r w:rsidR="00B70FA8">
              <w:rPr>
                <w:rFonts w:ascii="Times New Roman" w:hAnsi="Times New Roman" w:cs="Times New Roman"/>
                <w:sz w:val="20"/>
                <w:szCs w:val="20"/>
                <w:lang w:val="en-GB"/>
              </w:rPr>
              <w:t>ć</w:t>
            </w:r>
            <w:proofErr w:type="spellEnd"/>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63E18973" w14:textId="5C7ED47F"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30F2362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5E4B47A"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01EC5B9B" w14:textId="1E316A3F"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Anita </w:t>
            </w:r>
            <w:proofErr w:type="spellStart"/>
            <w:r w:rsidRPr="008777DA">
              <w:rPr>
                <w:rFonts w:ascii="Times New Roman" w:hAnsi="Times New Roman" w:cs="Times New Roman"/>
                <w:sz w:val="20"/>
                <w:szCs w:val="20"/>
                <w:lang w:val="en-GB"/>
              </w:rPr>
              <w:t>Nedeljkovi</w:t>
            </w:r>
            <w:r w:rsidR="00B70FA8">
              <w:rPr>
                <w:rFonts w:ascii="Times New Roman" w:hAnsi="Times New Roman" w:cs="Times New Roman"/>
                <w:sz w:val="20"/>
                <w:szCs w:val="20"/>
                <w:lang w:val="en-GB"/>
              </w:rPr>
              <w:t>ć</w:t>
            </w:r>
            <w:proofErr w:type="spellEnd"/>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6382EE06" w14:textId="3BD5BFBB"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46B448C4"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715063B"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5C9CF3E0" w14:textId="016C70E2"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Jovan Stojanovi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0C44CE8A" w14:textId="37AA6517"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2B36208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D586FBB"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14C31B53" w14:textId="2261B130"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Milena Mati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BFBF015" w14:textId="29841366"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PUC „</w:t>
            </w:r>
            <w:proofErr w:type="spellStart"/>
            <w:r w:rsidRPr="008777DA">
              <w:rPr>
                <w:rFonts w:ascii="Times New Roman" w:hAnsi="Times New Roman" w:cs="Times New Roman"/>
                <w:sz w:val="20"/>
                <w:szCs w:val="20"/>
                <w:lang w:val="en-GB"/>
              </w:rPr>
              <w:t>Vodovod</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i</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kanalizacija</w:t>
            </w:r>
            <w:proofErr w:type="spellEnd"/>
            <w:r w:rsidRPr="008777DA">
              <w:rPr>
                <w:rFonts w:ascii="Times New Roman" w:hAnsi="Times New Roman" w:cs="Times New Roman"/>
                <w:sz w:val="20"/>
                <w:szCs w:val="20"/>
                <w:lang w:val="en-GB"/>
              </w:rPr>
              <w:t>“</w:t>
            </w:r>
          </w:p>
        </w:tc>
      </w:tr>
      <w:tr w:rsidR="00684905" w:rsidRPr="008777DA" w14:paraId="78A2ED3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68BDA00"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4E3719DA" w14:textId="180C3159"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Jovan Djordjevi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32E79098" w14:textId="65C41399"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59F3A704"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D7404B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06E5CC4E" w14:textId="0CD2FB8C"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Novica Dragi</w:t>
            </w:r>
            <w:r w:rsidR="00B70FA8">
              <w:rPr>
                <w:rFonts w:ascii="Times New Roman" w:hAnsi="Times New Roman" w:cs="Times New Roman"/>
                <w:sz w:val="20"/>
                <w:szCs w:val="20"/>
                <w:lang w:val="en-GB"/>
              </w:rPr>
              <w:t>č</w:t>
            </w:r>
            <w:r w:rsidRPr="008777DA">
              <w:rPr>
                <w:rFonts w:ascii="Times New Roman" w:hAnsi="Times New Roman" w:cs="Times New Roman"/>
                <w:sz w:val="20"/>
                <w:szCs w:val="20"/>
                <w:lang w:val="en-GB"/>
              </w:rPr>
              <w:t>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38DB8E6C" w14:textId="4A61A42C"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Public Enterprise for Roads and SKD</w:t>
            </w:r>
          </w:p>
        </w:tc>
      </w:tr>
      <w:tr w:rsidR="00684905" w:rsidRPr="008777DA" w14:paraId="07B5DF3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35B1FDD"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09E25235" w14:textId="3CC0442C"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Tamara Klain</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4A78648A" w14:textId="7B19BD41"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07F240DB"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7404B91"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289FE1AE" w14:textId="0E82108A"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Anastasija Djordjevi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vAlign w:val="bottom"/>
            <w:hideMark/>
          </w:tcPr>
          <w:p w14:paraId="18A1882F" w14:textId="0424888E"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712FCD53"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3AEB380"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10291A35" w14:textId="4739A115"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Sanja </w:t>
            </w:r>
            <w:proofErr w:type="spellStart"/>
            <w:r w:rsidRPr="008777DA">
              <w:rPr>
                <w:rFonts w:ascii="Times New Roman" w:hAnsi="Times New Roman" w:cs="Times New Roman"/>
                <w:sz w:val="20"/>
                <w:szCs w:val="20"/>
                <w:lang w:val="en-GB"/>
              </w:rPr>
              <w:t>Gani</w:t>
            </w:r>
            <w:r w:rsidR="00B70FA8">
              <w:rPr>
                <w:rFonts w:ascii="Times New Roman" w:hAnsi="Times New Roman" w:cs="Times New Roman"/>
                <w:sz w:val="20"/>
                <w:szCs w:val="20"/>
                <w:lang w:val="en-GB"/>
              </w:rPr>
              <w:t>ć</w:t>
            </w:r>
            <w:proofErr w:type="spellEnd"/>
          </w:p>
        </w:tc>
        <w:tc>
          <w:tcPr>
            <w:tcW w:w="5244" w:type="dxa"/>
            <w:tcBorders>
              <w:top w:val="nil"/>
              <w:left w:val="nil"/>
              <w:bottom w:val="nil"/>
              <w:right w:val="single" w:sz="8" w:space="0" w:color="auto"/>
            </w:tcBorders>
            <w:noWrap/>
            <w:tcMar>
              <w:top w:w="15" w:type="dxa"/>
              <w:left w:w="15" w:type="dxa"/>
              <w:bottom w:w="0" w:type="dxa"/>
              <w:right w:w="15" w:type="dxa"/>
            </w:tcMar>
            <w:hideMark/>
          </w:tcPr>
          <w:p w14:paraId="13DF1B87" w14:textId="11EE0921"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0D86780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1E4EDB3"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67FD24E" w14:textId="660A6318"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Uros Dimitrijevi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0B3D1DB" w14:textId="2030170B"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Public Utility Company for Roads of </w:t>
            </w:r>
            <w:proofErr w:type="spellStart"/>
            <w:r w:rsidRPr="008777DA">
              <w:rPr>
                <w:rFonts w:ascii="Times New Roman" w:hAnsi="Times New Roman" w:cs="Times New Roman"/>
                <w:sz w:val="20"/>
                <w:szCs w:val="20"/>
                <w:lang w:val="en-GB"/>
              </w:rPr>
              <w:t>Aleksinac</w:t>
            </w:r>
            <w:proofErr w:type="spellEnd"/>
          </w:p>
        </w:tc>
      </w:tr>
      <w:tr w:rsidR="00684905" w:rsidRPr="008777DA" w14:paraId="121922AA"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7AB78A9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6E4CDDB1" w14:textId="08269A8A"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Vladimir Nikodijevi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5E1CA43" w14:textId="74B852BB"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r w:rsidR="00684905" w:rsidRPr="008777DA" w14:paraId="7924575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953A1AE"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486E8CD1" w14:textId="346C7336"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Emilijan Milosavljevi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541D0A63" w14:textId="0FD758DA"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 „Lipovac“</w:t>
            </w:r>
          </w:p>
        </w:tc>
      </w:tr>
      <w:tr w:rsidR="00684905" w:rsidRPr="008777DA" w14:paraId="7F23522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237D3F1"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32CA7987" w14:textId="11851519"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Aleksandra Milovanovi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CA4F3A2" w14:textId="2C6124AC"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 „Lipovac“</w:t>
            </w:r>
          </w:p>
        </w:tc>
      </w:tr>
      <w:tr w:rsidR="00684905" w:rsidRPr="008777DA" w14:paraId="11892458"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0914C818"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7D4CED4C" w14:textId="42C41495"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Branislav An</w:t>
            </w:r>
            <w:r w:rsidR="00B70FA8">
              <w:rPr>
                <w:rFonts w:ascii="Times New Roman" w:hAnsi="Times New Roman" w:cs="Times New Roman"/>
                <w:sz w:val="20"/>
                <w:szCs w:val="20"/>
                <w:lang w:val="en-GB"/>
              </w:rPr>
              <w:t>č</w:t>
            </w:r>
            <w:r w:rsidRPr="008777DA">
              <w:rPr>
                <w:rFonts w:ascii="Times New Roman" w:hAnsi="Times New Roman" w:cs="Times New Roman"/>
                <w:sz w:val="20"/>
                <w:szCs w:val="20"/>
                <w:lang w:val="en-GB"/>
              </w:rPr>
              <w:t>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B387FBD" w14:textId="72807C6C"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Cultural Centre</w:t>
            </w:r>
          </w:p>
        </w:tc>
      </w:tr>
      <w:tr w:rsidR="00684905" w:rsidRPr="008777DA" w14:paraId="768621A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543FDAA"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2C67375A" w14:textId="25834314"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Ivan Markovic</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EC3544F" w14:textId="163EDB3F"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Utility Services PUC</w:t>
            </w:r>
          </w:p>
        </w:tc>
      </w:tr>
      <w:tr w:rsidR="00684905" w:rsidRPr="008777DA" w14:paraId="7F818C27"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2C60466"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51A372ED" w14:textId="4A5F08C4"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Vuk Radisavljevi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67CDEF2" w14:textId="66889B59"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Cultural Centre</w:t>
            </w:r>
          </w:p>
        </w:tc>
      </w:tr>
      <w:tr w:rsidR="00684905" w:rsidRPr="008777DA" w14:paraId="29778A9F"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27EAB4BF"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7224D189" w14:textId="4354F52F"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Mia Tomi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09875FEC" w14:textId="7EBCEF34" w:rsidR="00684905" w:rsidRPr="008777DA" w:rsidRDefault="00002785"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Center</w:t>
            </w:r>
            <w:proofErr w:type="spellEnd"/>
            <w:r w:rsidRPr="008777DA">
              <w:rPr>
                <w:rFonts w:ascii="Times New Roman" w:hAnsi="Times New Roman" w:cs="Times New Roman"/>
                <w:sz w:val="20"/>
                <w:szCs w:val="20"/>
                <w:lang w:val="en-GB"/>
              </w:rPr>
              <w:t xml:space="preserve"> for Social Work </w:t>
            </w:r>
            <w:proofErr w:type="spellStart"/>
            <w:r w:rsidRPr="008777DA">
              <w:rPr>
                <w:rFonts w:ascii="Times New Roman" w:hAnsi="Times New Roman" w:cs="Times New Roman"/>
                <w:sz w:val="20"/>
                <w:szCs w:val="20"/>
                <w:lang w:val="en-GB"/>
              </w:rPr>
              <w:t>Aleksinac</w:t>
            </w:r>
            <w:proofErr w:type="spellEnd"/>
          </w:p>
        </w:tc>
      </w:tr>
      <w:tr w:rsidR="00684905" w:rsidRPr="008777DA" w14:paraId="78EA598D"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6A0DBDD7"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20.</w:t>
            </w:r>
          </w:p>
        </w:tc>
        <w:tc>
          <w:tcPr>
            <w:tcW w:w="0" w:type="auto"/>
            <w:tcBorders>
              <w:top w:val="nil"/>
              <w:left w:val="nil"/>
              <w:bottom w:val="nil"/>
              <w:right w:val="nil"/>
            </w:tcBorders>
            <w:noWrap/>
            <w:tcMar>
              <w:top w:w="15" w:type="dxa"/>
              <w:left w:w="15" w:type="dxa"/>
              <w:bottom w:w="0" w:type="dxa"/>
              <w:right w:w="15" w:type="dxa"/>
            </w:tcMar>
            <w:vAlign w:val="bottom"/>
            <w:hideMark/>
          </w:tcPr>
          <w:p w14:paraId="2C38D745" w14:textId="493E3801"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Natalija Milenkovi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BA736B4" w14:textId="525F4762" w:rsidR="00684905" w:rsidRPr="008777DA" w:rsidRDefault="00002785"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Center</w:t>
            </w:r>
            <w:proofErr w:type="spellEnd"/>
            <w:r w:rsidRPr="008777DA">
              <w:rPr>
                <w:rFonts w:ascii="Times New Roman" w:hAnsi="Times New Roman" w:cs="Times New Roman"/>
                <w:sz w:val="20"/>
                <w:szCs w:val="20"/>
                <w:lang w:val="en-GB"/>
              </w:rPr>
              <w:t xml:space="preserve"> for Social Work </w:t>
            </w:r>
            <w:proofErr w:type="spellStart"/>
            <w:r w:rsidRPr="008777DA">
              <w:rPr>
                <w:rFonts w:ascii="Times New Roman" w:hAnsi="Times New Roman" w:cs="Times New Roman"/>
                <w:sz w:val="20"/>
                <w:szCs w:val="20"/>
                <w:lang w:val="en-GB"/>
              </w:rPr>
              <w:t>Aleksinac</w:t>
            </w:r>
            <w:proofErr w:type="spellEnd"/>
          </w:p>
        </w:tc>
      </w:tr>
      <w:tr w:rsidR="00684905" w:rsidRPr="008777DA" w14:paraId="262C780C" w14:textId="77777777" w:rsidTr="00DF2D81">
        <w:trPr>
          <w:trHeight w:val="24"/>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517A5EF9"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21.</w:t>
            </w:r>
          </w:p>
        </w:tc>
        <w:tc>
          <w:tcPr>
            <w:tcW w:w="0" w:type="auto"/>
            <w:tcBorders>
              <w:top w:val="nil"/>
              <w:left w:val="nil"/>
              <w:bottom w:val="nil"/>
              <w:right w:val="nil"/>
            </w:tcBorders>
            <w:noWrap/>
            <w:tcMar>
              <w:top w:w="15" w:type="dxa"/>
              <w:left w:w="15" w:type="dxa"/>
              <w:bottom w:w="0" w:type="dxa"/>
              <w:right w:w="15" w:type="dxa"/>
            </w:tcMar>
            <w:vAlign w:val="bottom"/>
            <w:hideMark/>
          </w:tcPr>
          <w:p w14:paraId="5E9A4DE6" w14:textId="77251BC5" w:rsidR="00684905" w:rsidRPr="008777DA" w:rsidRDefault="00B70FA8" w:rsidP="006B6200">
            <w:pPr>
              <w:rPr>
                <w:rFonts w:ascii="Times New Roman" w:hAnsi="Times New Roman" w:cs="Times New Roman"/>
                <w:sz w:val="20"/>
                <w:szCs w:val="20"/>
                <w:lang w:val="en-GB"/>
              </w:rPr>
            </w:pPr>
            <w:proofErr w:type="spellStart"/>
            <w:r>
              <w:rPr>
                <w:rFonts w:ascii="Times New Roman" w:hAnsi="Times New Roman" w:cs="Times New Roman"/>
                <w:sz w:val="20"/>
                <w:szCs w:val="20"/>
                <w:lang w:val="en-GB"/>
              </w:rPr>
              <w:t>Ž</w:t>
            </w:r>
            <w:r w:rsidR="00002785" w:rsidRPr="008777DA">
              <w:rPr>
                <w:rFonts w:ascii="Times New Roman" w:hAnsi="Times New Roman" w:cs="Times New Roman"/>
                <w:sz w:val="20"/>
                <w:szCs w:val="20"/>
                <w:lang w:val="en-GB"/>
              </w:rPr>
              <w:t>ivomir</w:t>
            </w:r>
            <w:proofErr w:type="spellEnd"/>
            <w:r w:rsidR="00B5111C" w:rsidRPr="008777DA">
              <w:rPr>
                <w:rFonts w:ascii="Times New Roman" w:hAnsi="Times New Roman" w:cs="Times New Roman"/>
                <w:sz w:val="20"/>
                <w:szCs w:val="20"/>
                <w:lang w:val="en-GB"/>
              </w:rPr>
              <w:t xml:space="preserve"> Ivkovic</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60AB496B" w14:textId="741DB72F"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Village </w:t>
            </w:r>
            <w:proofErr w:type="spellStart"/>
            <w:r w:rsidRPr="008777DA">
              <w:rPr>
                <w:rFonts w:ascii="Times New Roman" w:hAnsi="Times New Roman" w:cs="Times New Roman"/>
                <w:sz w:val="20"/>
                <w:szCs w:val="20"/>
                <w:lang w:val="en-GB"/>
              </w:rPr>
              <w:t>Rutevac</w:t>
            </w:r>
            <w:proofErr w:type="spellEnd"/>
          </w:p>
        </w:tc>
      </w:tr>
      <w:tr w:rsidR="00684905" w:rsidRPr="008777DA" w14:paraId="2F069AE0" w14:textId="77777777" w:rsidTr="00DF2D81">
        <w:trPr>
          <w:trHeight w:val="146"/>
          <w:jc w:val="center"/>
        </w:trPr>
        <w:tc>
          <w:tcPr>
            <w:tcW w:w="360" w:type="dxa"/>
            <w:tcBorders>
              <w:top w:val="nil"/>
              <w:left w:val="single" w:sz="8" w:space="0" w:color="auto"/>
              <w:bottom w:val="nil"/>
              <w:right w:val="nil"/>
            </w:tcBorders>
            <w:noWrap/>
            <w:tcMar>
              <w:top w:w="15" w:type="dxa"/>
              <w:left w:w="15" w:type="dxa"/>
              <w:bottom w:w="0" w:type="dxa"/>
              <w:right w:w="15" w:type="dxa"/>
            </w:tcMar>
            <w:vAlign w:val="bottom"/>
            <w:hideMark/>
          </w:tcPr>
          <w:p w14:paraId="13062699" w14:textId="77777777" w:rsidR="00684905" w:rsidRPr="008777DA" w:rsidRDefault="0068490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22.</w:t>
            </w:r>
          </w:p>
        </w:tc>
        <w:tc>
          <w:tcPr>
            <w:tcW w:w="0" w:type="auto"/>
            <w:tcBorders>
              <w:top w:val="nil"/>
              <w:left w:val="nil"/>
              <w:bottom w:val="nil"/>
              <w:right w:val="nil"/>
            </w:tcBorders>
            <w:noWrap/>
            <w:tcMar>
              <w:top w:w="15" w:type="dxa"/>
              <w:left w:w="15" w:type="dxa"/>
              <w:bottom w:w="0" w:type="dxa"/>
              <w:right w:w="15" w:type="dxa"/>
            </w:tcMar>
            <w:vAlign w:val="bottom"/>
            <w:hideMark/>
          </w:tcPr>
          <w:p w14:paraId="6E0384EF" w14:textId="74CC545B" w:rsidR="00684905" w:rsidRPr="008777DA" w:rsidRDefault="00002785"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Natalija Lukovi</w:t>
            </w:r>
            <w:r w:rsidR="00B70FA8">
              <w:rPr>
                <w:rFonts w:ascii="Times New Roman" w:hAnsi="Times New Roman" w:cs="Times New Roman"/>
                <w:sz w:val="20"/>
                <w:szCs w:val="20"/>
                <w:lang w:val="en-GB"/>
              </w:rPr>
              <w:t>ć</w:t>
            </w:r>
          </w:p>
        </w:tc>
        <w:tc>
          <w:tcPr>
            <w:tcW w:w="5244" w:type="dxa"/>
            <w:tcBorders>
              <w:top w:val="nil"/>
              <w:left w:val="nil"/>
              <w:bottom w:val="nil"/>
              <w:right w:val="single" w:sz="8" w:space="0" w:color="auto"/>
            </w:tcBorders>
            <w:noWrap/>
            <w:tcMar>
              <w:top w:w="15" w:type="dxa"/>
              <w:left w:w="15" w:type="dxa"/>
              <w:bottom w:w="0" w:type="dxa"/>
              <w:right w:w="15" w:type="dxa"/>
            </w:tcMar>
            <w:hideMark/>
          </w:tcPr>
          <w:p w14:paraId="180FBE5C" w14:textId="77777777" w:rsidR="00684905" w:rsidRPr="008777DA" w:rsidRDefault="00684905"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684905" w:rsidRPr="008777DA" w14:paraId="4C1CEC8D" w14:textId="77777777" w:rsidTr="00DF2D81">
        <w:trPr>
          <w:trHeight w:val="38"/>
          <w:jc w:val="center"/>
        </w:trPr>
        <w:tc>
          <w:tcPr>
            <w:tcW w:w="360" w:type="dxa"/>
            <w:tcBorders>
              <w:top w:val="nil"/>
              <w:left w:val="single" w:sz="8" w:space="0" w:color="auto"/>
              <w:bottom w:val="single" w:sz="8" w:space="0" w:color="auto"/>
              <w:right w:val="nil"/>
            </w:tcBorders>
            <w:noWrap/>
            <w:tcMar>
              <w:top w:w="15" w:type="dxa"/>
              <w:left w:w="15" w:type="dxa"/>
              <w:bottom w:w="0" w:type="dxa"/>
              <w:right w:w="15" w:type="dxa"/>
            </w:tcMar>
            <w:vAlign w:val="bottom"/>
          </w:tcPr>
          <w:p w14:paraId="2B7059D8" w14:textId="71B94243" w:rsidR="00684905" w:rsidRPr="008777DA" w:rsidRDefault="0046407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23.</w:t>
            </w:r>
          </w:p>
        </w:tc>
        <w:tc>
          <w:tcPr>
            <w:tcW w:w="0" w:type="auto"/>
            <w:tcBorders>
              <w:top w:val="nil"/>
              <w:left w:val="nil"/>
              <w:bottom w:val="single" w:sz="8" w:space="0" w:color="auto"/>
              <w:right w:val="nil"/>
            </w:tcBorders>
            <w:noWrap/>
            <w:tcMar>
              <w:top w:w="15" w:type="dxa"/>
              <w:left w:w="15" w:type="dxa"/>
              <w:bottom w:w="0" w:type="dxa"/>
              <w:right w:w="15" w:type="dxa"/>
            </w:tcMar>
            <w:vAlign w:val="bottom"/>
          </w:tcPr>
          <w:p w14:paraId="10337E7A" w14:textId="48306CE3" w:rsidR="00684905" w:rsidRPr="008777DA" w:rsidRDefault="00BF0FB4" w:rsidP="006B6200">
            <w:pPr>
              <w:ind w:left="-465" w:firstLine="180"/>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Minu</w:t>
            </w:r>
            <w:r w:rsidR="00B5111C">
              <w:rPr>
                <w:rFonts w:ascii="Times New Roman" w:hAnsi="Times New Roman" w:cs="Times New Roman"/>
                <w:sz w:val="20"/>
                <w:szCs w:val="20"/>
                <w:lang w:val="en-GB"/>
              </w:rPr>
              <w:t>š</w:t>
            </w:r>
            <w:r w:rsidRPr="008777DA">
              <w:rPr>
                <w:rFonts w:ascii="Times New Roman" w:hAnsi="Times New Roman" w:cs="Times New Roman"/>
                <w:sz w:val="20"/>
                <w:szCs w:val="20"/>
                <w:lang w:val="en-GB"/>
              </w:rPr>
              <w:t>ka</w:t>
            </w:r>
            <w:proofErr w:type="spellEnd"/>
            <w:r w:rsidRPr="008777DA">
              <w:rPr>
                <w:rFonts w:ascii="Times New Roman" w:hAnsi="Times New Roman" w:cs="Times New Roman"/>
                <w:sz w:val="20"/>
                <w:szCs w:val="20"/>
                <w:lang w:val="en-GB"/>
              </w:rPr>
              <w:t xml:space="preserve"> Stojanovi</w:t>
            </w:r>
            <w:r w:rsidR="00B70FA8">
              <w:rPr>
                <w:rFonts w:ascii="Times New Roman" w:hAnsi="Times New Roman" w:cs="Times New Roman"/>
                <w:sz w:val="20"/>
                <w:szCs w:val="20"/>
                <w:lang w:val="en-GB"/>
              </w:rPr>
              <w:t>ć</w:t>
            </w:r>
          </w:p>
        </w:tc>
        <w:tc>
          <w:tcPr>
            <w:tcW w:w="5244" w:type="dxa"/>
            <w:tcBorders>
              <w:top w:val="nil"/>
              <w:left w:val="nil"/>
              <w:bottom w:val="single" w:sz="8" w:space="0" w:color="auto"/>
              <w:right w:val="single" w:sz="8" w:space="0" w:color="auto"/>
            </w:tcBorders>
            <w:noWrap/>
            <w:tcMar>
              <w:top w:w="15" w:type="dxa"/>
              <w:left w:w="15" w:type="dxa"/>
              <w:bottom w:w="0" w:type="dxa"/>
              <w:right w:w="15" w:type="dxa"/>
            </w:tcMar>
          </w:tcPr>
          <w:p w14:paraId="2287BAFB" w14:textId="17C22C2C" w:rsidR="00684905" w:rsidRPr="008777DA" w:rsidRDefault="00BF0FB4"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Aleksinac</w:t>
            </w:r>
            <w:proofErr w:type="spellEnd"/>
          </w:p>
        </w:tc>
      </w:tr>
    </w:tbl>
    <w:p w14:paraId="0CABAE00" w14:textId="77777777" w:rsidR="00684905" w:rsidRPr="008777DA" w:rsidRDefault="00684905" w:rsidP="006B6200">
      <w:pPr>
        <w:jc w:val="both"/>
        <w:rPr>
          <w:rStyle w:val="Strong"/>
          <w:rFonts w:ascii="Times New Roman" w:hAnsi="Times New Roman" w:cs="Times New Roman"/>
          <w:b w:val="0"/>
          <w:bCs w:val="0"/>
          <w:sz w:val="24"/>
          <w:szCs w:val="24"/>
          <w:lang w:val="en-GB"/>
        </w:rPr>
      </w:pPr>
    </w:p>
    <w:p w14:paraId="208571CD" w14:textId="77777777" w:rsidR="0073708B" w:rsidRPr="008777DA" w:rsidRDefault="0073708B" w:rsidP="0073708B">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Questions and Answers</w:t>
      </w:r>
    </w:p>
    <w:p w14:paraId="499B61F9" w14:textId="77777777" w:rsidR="0073708B" w:rsidRPr="008777DA" w:rsidRDefault="0073708B" w:rsidP="0073708B">
      <w:pPr>
        <w:suppressAutoHyphens/>
        <w:autoSpaceDN w:val="0"/>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 xml:space="preserve">Vladimir Nikodijević, Environmental Protection Advisor at the Municipal Administration of </w:t>
      </w:r>
      <w:proofErr w:type="spellStart"/>
      <w:r w:rsidRPr="008777DA">
        <w:rPr>
          <w:rFonts w:ascii="Times New Roman" w:eastAsia="Aptos" w:hAnsi="Times New Roman" w:cs="Times New Roman"/>
          <w:b/>
          <w:bCs/>
          <w:kern w:val="3"/>
          <w:sz w:val="24"/>
          <w:szCs w:val="24"/>
          <w:lang w:val="en-GB"/>
        </w:rPr>
        <w:t>Aleksinac</w:t>
      </w:r>
      <w:proofErr w:type="spellEnd"/>
      <w:r w:rsidRPr="008777DA">
        <w:rPr>
          <w:rFonts w:ascii="Times New Roman" w:eastAsia="Aptos" w:hAnsi="Times New Roman" w:cs="Times New Roman"/>
          <w:b/>
          <w:bCs/>
          <w:kern w:val="3"/>
          <w:sz w:val="24"/>
          <w:szCs w:val="24"/>
          <w:lang w:val="en-GB"/>
        </w:rPr>
        <w:t xml:space="preserve">, </w:t>
      </w:r>
      <w:r w:rsidRPr="008777DA">
        <w:rPr>
          <w:rFonts w:ascii="Times New Roman" w:eastAsia="Aptos" w:hAnsi="Times New Roman" w:cs="Times New Roman"/>
          <w:kern w:val="3"/>
          <w:sz w:val="24"/>
          <w:szCs w:val="24"/>
          <w:lang w:val="en-GB"/>
        </w:rPr>
        <w:t xml:space="preserve">emphasized that there are no facilities within the municipality that would be significantly affected by the implementation of the project. He noted that, for certain locations, it will be necessary to obtain conditions and approvals from the competent nature protection authorities. He also pointed out that it is a positive aspect that the planned route bypasses the </w:t>
      </w:r>
      <w:proofErr w:type="spellStart"/>
      <w:r w:rsidRPr="008777DA">
        <w:rPr>
          <w:rFonts w:ascii="Times New Roman" w:eastAsia="Aptos" w:hAnsi="Times New Roman" w:cs="Times New Roman"/>
          <w:kern w:val="3"/>
          <w:sz w:val="24"/>
          <w:szCs w:val="24"/>
          <w:lang w:val="en-GB"/>
        </w:rPr>
        <w:t>Deligrad</w:t>
      </w:r>
      <w:proofErr w:type="spellEnd"/>
      <w:r w:rsidRPr="008777DA">
        <w:rPr>
          <w:rFonts w:ascii="Times New Roman" w:eastAsia="Aptos" w:hAnsi="Times New Roman" w:cs="Times New Roman"/>
          <w:kern w:val="3"/>
          <w:sz w:val="24"/>
          <w:szCs w:val="24"/>
          <w:lang w:val="en-GB"/>
        </w:rPr>
        <w:t xml:space="preserve"> area. In particular, he stressed that the greatest challenge for project implementation will be property-related issues and expropriation procedures, which may affect the project implementation schedule.</w:t>
      </w:r>
    </w:p>
    <w:p w14:paraId="20C3916F" w14:textId="77777777" w:rsidR="0073708B" w:rsidRPr="008777DA" w:rsidRDefault="0073708B" w:rsidP="0073708B">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b/>
          <w:bCs/>
          <w:kern w:val="3"/>
          <w:sz w:val="24"/>
          <w:szCs w:val="24"/>
          <w:lang w:val="en-GB"/>
        </w:rPr>
        <w:t xml:space="preserve">Jovan Stojanović from the Department of Urban Planning </w:t>
      </w:r>
      <w:r w:rsidRPr="008777DA">
        <w:rPr>
          <w:rFonts w:ascii="Times New Roman" w:eastAsia="Aptos" w:hAnsi="Times New Roman" w:cs="Times New Roman"/>
          <w:kern w:val="3"/>
          <w:sz w:val="24"/>
          <w:szCs w:val="24"/>
          <w:lang w:val="en-GB"/>
        </w:rPr>
        <w:t xml:space="preserve">asked questions regarding the project implementation schedule and the timeframe for initiating the expropriation process. Representatives of the Ministry explained that the project is currently in its initial preparation phase and that the preparation of the documentation required for World Bank approval is </w:t>
      </w:r>
      <w:r w:rsidRPr="008777DA">
        <w:rPr>
          <w:rFonts w:ascii="Times New Roman" w:eastAsia="Aptos" w:hAnsi="Times New Roman" w:cs="Times New Roman"/>
          <w:kern w:val="3"/>
          <w:sz w:val="24"/>
          <w:szCs w:val="24"/>
          <w:lang w:val="en-GB"/>
        </w:rPr>
        <w:lastRenderedPageBreak/>
        <w:t>underway, after which the development of the detailed design and technical documentation will follow. It was stated that the commencement of field activities is not expected before September 2027.</w:t>
      </w:r>
    </w:p>
    <w:p w14:paraId="35D6778E" w14:textId="305DFD1A" w:rsidR="0073708B" w:rsidRPr="008777DA" w:rsidRDefault="0073708B" w:rsidP="0073708B">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Sasa Koković emphasized that the local self-government will be informed in a timely manner about all subsequent project steps and activities. He also noted that issues related to the future ownership and operation of the gas pipeline system will be clarified during the further preparation of the project. In addition, it was stated that activities related to expropriation are expected to commence in late 2028.</w:t>
      </w:r>
    </w:p>
    <w:p w14:paraId="780DAE85" w14:textId="30541AF6" w:rsidR="0008130C" w:rsidRPr="008777DA" w:rsidRDefault="0008130C" w:rsidP="006B6200">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In the continuation of the discussion, Jovan Stojanovi</w:t>
      </w:r>
      <w:r w:rsidR="008777DA">
        <w:rPr>
          <w:rFonts w:ascii="Times New Roman" w:eastAsia="Aptos" w:hAnsi="Times New Roman" w:cs="Times New Roman"/>
          <w:kern w:val="3"/>
          <w:sz w:val="24"/>
          <w:szCs w:val="24"/>
          <w:lang w:val="en-GB"/>
        </w:rPr>
        <w:t>ć</w:t>
      </w:r>
      <w:r w:rsidRPr="008777DA">
        <w:rPr>
          <w:rFonts w:ascii="Times New Roman" w:eastAsia="Aptos" w:hAnsi="Times New Roman" w:cs="Times New Roman"/>
          <w:kern w:val="3"/>
          <w:sz w:val="24"/>
          <w:szCs w:val="24"/>
          <w:lang w:val="en-GB"/>
        </w:rPr>
        <w:t xml:space="preserve"> raised the issue of road rehabilitation after gas pipeline works. Project representatives explained that all activities are implemented in accordance with applicable regulations, including the obligation to restore infrastructure to an appropriate condition, as well as the possibility to submit comments if irregularities are identified.</w:t>
      </w:r>
    </w:p>
    <w:p w14:paraId="5FCB6163" w14:textId="4CF5E303" w:rsidR="0008130C" w:rsidRPr="008777DA" w:rsidRDefault="0008130C" w:rsidP="00DF2D81">
      <w:pPr>
        <w:jc w:val="both"/>
        <w:rPr>
          <w:rFonts w:ascii="Times New Roman" w:eastAsia="Aptos" w:hAnsi="Times New Roman" w:cs="Times New Roman"/>
          <w:kern w:val="2"/>
          <w:sz w:val="24"/>
          <w:szCs w:val="24"/>
          <w:lang w:val="en-GB"/>
          <w14:ligatures w14:val="standardContextual"/>
        </w:rPr>
      </w:pPr>
      <w:proofErr w:type="spellStart"/>
      <w:r w:rsidRPr="008777DA">
        <w:rPr>
          <w:rFonts w:ascii="Times New Roman" w:eastAsia="Aptos" w:hAnsi="Times New Roman" w:cs="Times New Roman"/>
          <w:b/>
          <w:bCs/>
          <w:kern w:val="2"/>
          <w:sz w:val="24"/>
          <w:szCs w:val="24"/>
          <w:lang w:val="en-GB"/>
          <w14:ligatures w14:val="standardContextual"/>
        </w:rPr>
        <w:t>Minu</w:t>
      </w:r>
      <w:r w:rsidR="0073708B" w:rsidRPr="008777DA">
        <w:rPr>
          <w:rFonts w:ascii="Times New Roman" w:eastAsia="Aptos" w:hAnsi="Times New Roman" w:cs="Times New Roman"/>
          <w:b/>
          <w:bCs/>
          <w:kern w:val="2"/>
          <w:sz w:val="24"/>
          <w:szCs w:val="24"/>
          <w:lang w:val="en-GB"/>
          <w14:ligatures w14:val="standardContextual"/>
        </w:rPr>
        <w:t>š</w:t>
      </w:r>
      <w:r w:rsidRPr="008777DA">
        <w:rPr>
          <w:rFonts w:ascii="Times New Roman" w:eastAsia="Aptos" w:hAnsi="Times New Roman" w:cs="Times New Roman"/>
          <w:b/>
          <w:bCs/>
          <w:kern w:val="2"/>
          <w:sz w:val="24"/>
          <w:szCs w:val="24"/>
          <w:lang w:val="en-GB"/>
          <w14:ligatures w14:val="standardContextual"/>
        </w:rPr>
        <w:t>ka</w:t>
      </w:r>
      <w:proofErr w:type="spellEnd"/>
      <w:r w:rsidRPr="008777DA">
        <w:rPr>
          <w:rFonts w:ascii="Times New Roman" w:eastAsia="Aptos" w:hAnsi="Times New Roman" w:cs="Times New Roman"/>
          <w:b/>
          <w:bCs/>
          <w:kern w:val="2"/>
          <w:sz w:val="24"/>
          <w:szCs w:val="24"/>
          <w:lang w:val="en-GB"/>
          <w14:ligatures w14:val="standardContextual"/>
        </w:rPr>
        <w:t xml:space="preserve"> Stojanovi</w:t>
      </w:r>
      <w:r w:rsidR="008777DA">
        <w:rPr>
          <w:rFonts w:ascii="Times New Roman" w:eastAsia="Aptos" w:hAnsi="Times New Roman" w:cs="Times New Roman"/>
          <w:b/>
          <w:bCs/>
          <w:kern w:val="2"/>
          <w:sz w:val="24"/>
          <w:szCs w:val="24"/>
          <w:lang w:val="en-GB"/>
          <w14:ligatures w14:val="standardContextual"/>
        </w:rPr>
        <w:t>ć</w:t>
      </w:r>
      <w:r w:rsidRPr="008777DA">
        <w:rPr>
          <w:rFonts w:ascii="Times New Roman" w:eastAsia="Aptos" w:hAnsi="Times New Roman" w:cs="Times New Roman"/>
          <w:b/>
          <w:bCs/>
          <w:kern w:val="2"/>
          <w:sz w:val="24"/>
          <w:szCs w:val="24"/>
          <w:lang w:val="en-GB"/>
          <w14:ligatures w14:val="standardContextual"/>
        </w:rPr>
        <w:t xml:space="preserve">, public relations representative of the Municipality of </w:t>
      </w:r>
      <w:proofErr w:type="spellStart"/>
      <w:r w:rsidRPr="008777DA">
        <w:rPr>
          <w:rFonts w:ascii="Times New Roman" w:eastAsia="Aptos" w:hAnsi="Times New Roman" w:cs="Times New Roman"/>
          <w:b/>
          <w:bCs/>
          <w:kern w:val="2"/>
          <w:sz w:val="24"/>
          <w:szCs w:val="24"/>
          <w:lang w:val="en-GB"/>
          <w14:ligatures w14:val="standardContextual"/>
        </w:rPr>
        <w:t>Aleksinac</w:t>
      </w:r>
      <w:proofErr w:type="spellEnd"/>
      <w:r w:rsidRPr="008777DA">
        <w:rPr>
          <w:rFonts w:ascii="Times New Roman" w:eastAsia="Aptos" w:hAnsi="Times New Roman" w:cs="Times New Roman"/>
          <w:kern w:val="2"/>
          <w:sz w:val="24"/>
          <w:szCs w:val="24"/>
          <w:lang w:val="en-GB"/>
          <w14:ligatures w14:val="standardContextual"/>
        </w:rPr>
        <w:t>, asked about the method of informing citizens and the locations where project information would be available. It was answered that public information activities would be coordinated by the project team, and that the current phase is primarily focused on preparatory activities and familiarizing stakeholders with the project.</w:t>
      </w:r>
    </w:p>
    <w:p w14:paraId="1863F3A0" w14:textId="77777777" w:rsidR="0008130C" w:rsidRPr="008777DA" w:rsidRDefault="0008130C" w:rsidP="00DF2D81">
      <w:pPr>
        <w:jc w:val="both"/>
        <w:rPr>
          <w:rFonts w:ascii="Times New Roman" w:eastAsia="Aptos" w:hAnsi="Times New Roman" w:cs="Times New Roman"/>
          <w:kern w:val="2"/>
          <w:sz w:val="24"/>
          <w:szCs w:val="24"/>
          <w:lang w:val="en-GB"/>
          <w14:ligatures w14:val="standardContextual"/>
        </w:rPr>
      </w:pPr>
      <w:r w:rsidRPr="008777DA">
        <w:rPr>
          <w:rFonts w:ascii="Times New Roman" w:eastAsia="Aptos" w:hAnsi="Times New Roman" w:cs="Times New Roman"/>
          <w:b/>
          <w:bCs/>
          <w:kern w:val="2"/>
          <w:sz w:val="24"/>
          <w:szCs w:val="24"/>
          <w:lang w:val="en-GB"/>
          <w14:ligatures w14:val="standardContextual"/>
        </w:rPr>
        <w:t>Summary of public consultations</w:t>
      </w:r>
    </w:p>
    <w:p w14:paraId="4D8600BD" w14:textId="3278A70B" w:rsidR="0008130C" w:rsidRPr="008777DA" w:rsidRDefault="0008130C" w:rsidP="0073708B">
      <w:pPr>
        <w:jc w:val="both"/>
        <w:rPr>
          <w:rFonts w:ascii="Times New Roman" w:eastAsia="Aptos" w:hAnsi="Times New Roman" w:cs="Times New Roman"/>
          <w:kern w:val="2"/>
          <w:sz w:val="24"/>
          <w:szCs w:val="24"/>
          <w:lang w:val="en-GB"/>
          <w14:ligatures w14:val="standardContextual"/>
        </w:rPr>
      </w:pPr>
      <w:r w:rsidRPr="008777DA">
        <w:rPr>
          <w:rFonts w:ascii="Times New Roman" w:eastAsia="Aptos" w:hAnsi="Times New Roman" w:cs="Times New Roman"/>
          <w:kern w:val="2"/>
          <w:sz w:val="24"/>
          <w:szCs w:val="24"/>
          <w:lang w:val="en-GB"/>
          <w14:ligatures w14:val="standardContextual"/>
        </w:rPr>
        <w:t>Participants agreed that continuous cooperation between the project team and the local self-government is of key importance for successful project preparation. The need for timely delivery of accurate data necessary for design and planning of further activities was particularly emphasized, as was the continuation of regular communication throughout all phases of project preparation.</w:t>
      </w:r>
    </w:p>
    <w:p w14:paraId="0D8EE11E" w14:textId="77777777" w:rsidR="0073708B" w:rsidRPr="008777DA" w:rsidRDefault="0073708B" w:rsidP="006B6200">
      <w:pPr>
        <w:jc w:val="left"/>
        <w:rPr>
          <w:rFonts w:ascii="Times New Roman" w:hAnsi="Times New Roman" w:cs="Times New Roman"/>
          <w:b/>
          <w:bCs/>
          <w:sz w:val="24"/>
          <w:szCs w:val="24"/>
          <w:lang w:val="en-GB"/>
        </w:rPr>
      </w:pPr>
    </w:p>
    <w:p w14:paraId="630C4E13" w14:textId="38FE444C" w:rsidR="0008130C" w:rsidRPr="008777DA" w:rsidRDefault="00BF0FB4" w:rsidP="006B6200">
      <w:pPr>
        <w:jc w:val="left"/>
        <w:rPr>
          <w:rFonts w:ascii="Times New Roman" w:eastAsia="Aptos" w:hAnsi="Times New Roman" w:cs="Times New Roman"/>
          <w:i/>
          <w:iCs/>
          <w:color w:val="1F3864" w:themeColor="accent1" w:themeShade="80"/>
          <w:kern w:val="2"/>
          <w:sz w:val="20"/>
          <w:szCs w:val="20"/>
          <w:lang w:val="en-GB"/>
          <w14:ligatures w14:val="standardContextual"/>
        </w:rPr>
      </w:pPr>
      <w:r w:rsidRPr="008777DA">
        <w:rPr>
          <w:rFonts w:ascii="Times New Roman" w:hAnsi="Times New Roman" w:cs="Times New Roman"/>
          <w:i/>
          <w:iCs/>
          <w:color w:val="1F3864" w:themeColor="accent1" w:themeShade="80"/>
          <w:sz w:val="20"/>
          <w:szCs w:val="20"/>
          <w:lang w:val="en-GB"/>
        </w:rPr>
        <w:t xml:space="preserve">Figure 5: Public consultations, </w:t>
      </w:r>
      <w:proofErr w:type="spellStart"/>
      <w:r w:rsidRPr="008777DA">
        <w:rPr>
          <w:rFonts w:ascii="Times New Roman" w:hAnsi="Times New Roman" w:cs="Times New Roman"/>
          <w:i/>
          <w:iCs/>
          <w:color w:val="1F3864" w:themeColor="accent1" w:themeShade="80"/>
          <w:sz w:val="20"/>
          <w:szCs w:val="20"/>
          <w:lang w:val="en-GB"/>
        </w:rPr>
        <w:t>Aleksinac</w:t>
      </w:r>
      <w:proofErr w:type="spellEnd"/>
      <w:r w:rsidRPr="008777DA">
        <w:rPr>
          <w:rFonts w:ascii="Times New Roman" w:hAnsi="Times New Roman" w:cs="Times New Roman"/>
          <w:i/>
          <w:iCs/>
          <w:color w:val="1F3864" w:themeColor="accent1" w:themeShade="80"/>
          <w:sz w:val="20"/>
          <w:szCs w:val="20"/>
          <w:lang w:val="en-GB"/>
        </w:rPr>
        <w:t>, 12 August 2026</w:t>
      </w:r>
    </w:p>
    <w:p w14:paraId="5CBFF5FC" w14:textId="77777777" w:rsidR="00DF2D81" w:rsidRPr="008777DA" w:rsidRDefault="00DF2D81" w:rsidP="00DF2D81">
      <w:pPr>
        <w:widowControl w:val="0"/>
        <w:jc w:val="both"/>
        <w:rPr>
          <w:rFonts w:ascii="Times New Roman" w:eastAsia="Times New Roman" w:hAnsi="Times New Roman" w:cs="Times New Roman"/>
          <w:i/>
          <w:iCs/>
          <w:color w:val="1F3864" w:themeColor="accent1" w:themeShade="80"/>
          <w:sz w:val="20"/>
          <w:szCs w:val="20"/>
          <w:lang w:val="en-GB" w:eastAsia="sr-Latn-CS"/>
        </w:rPr>
      </w:pPr>
    </w:p>
    <w:p w14:paraId="670CD4F0" w14:textId="7314FB4F" w:rsidR="00684905" w:rsidRPr="008777DA" w:rsidRDefault="001E7C18"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342FA2AB" wp14:editId="38225BF8">
            <wp:extent cx="2828925" cy="2238375"/>
            <wp:effectExtent l="0" t="0" r="9525" b="9525"/>
            <wp:docPr id="4775401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8925" cy="2238375"/>
                    </a:xfrm>
                    <a:prstGeom prst="rect">
                      <a:avLst/>
                    </a:prstGeom>
                    <a:noFill/>
                    <a:ln>
                      <a:noFill/>
                    </a:ln>
                  </pic:spPr>
                </pic:pic>
              </a:graphicData>
            </a:graphic>
          </wp:inline>
        </w:drawing>
      </w:r>
      <w:r w:rsidRPr="008777DA">
        <w:rPr>
          <w:rFonts w:ascii="Times New Roman" w:hAnsi="Times New Roman" w:cs="Times New Roman"/>
          <w:sz w:val="24"/>
          <w:szCs w:val="24"/>
          <w:lang w:val="en-GB"/>
        </w:rPr>
        <w:t xml:space="preserve"> </w:t>
      </w:r>
      <w:r w:rsidRPr="008777DA">
        <w:rPr>
          <w:rFonts w:ascii="Times New Roman" w:hAnsi="Times New Roman" w:cs="Times New Roman"/>
          <w:noProof/>
          <w:sz w:val="24"/>
          <w:szCs w:val="24"/>
          <w:lang w:val="en-GB"/>
        </w:rPr>
        <w:drawing>
          <wp:inline distT="0" distB="0" distL="0" distR="0" wp14:anchorId="06FA071B" wp14:editId="0F57D8BC">
            <wp:extent cx="2771775" cy="2247900"/>
            <wp:effectExtent l="0" t="0" r="9525" b="0"/>
            <wp:docPr id="1064861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1775" cy="2247900"/>
                    </a:xfrm>
                    <a:prstGeom prst="rect">
                      <a:avLst/>
                    </a:prstGeom>
                    <a:noFill/>
                    <a:ln>
                      <a:noFill/>
                    </a:ln>
                  </pic:spPr>
                </pic:pic>
              </a:graphicData>
            </a:graphic>
          </wp:inline>
        </w:drawing>
      </w:r>
    </w:p>
    <w:p w14:paraId="6688B938" w14:textId="77777777" w:rsidR="001E7C18" w:rsidRPr="008777DA" w:rsidRDefault="001E7C18" w:rsidP="006B6200">
      <w:pPr>
        <w:widowControl w:val="0"/>
        <w:rPr>
          <w:rFonts w:ascii="Times New Roman" w:hAnsi="Times New Roman" w:cs="Times New Roman"/>
          <w:noProof/>
          <w:sz w:val="24"/>
          <w:szCs w:val="24"/>
          <w:lang w:val="en-GB"/>
        </w:rPr>
      </w:pPr>
    </w:p>
    <w:p w14:paraId="6E455F91" w14:textId="77777777" w:rsidR="001E7C18" w:rsidRPr="008777DA" w:rsidRDefault="001E7C18" w:rsidP="006B6200">
      <w:pPr>
        <w:tabs>
          <w:tab w:val="left" w:pos="525"/>
          <w:tab w:val="center" w:pos="4848"/>
        </w:tabs>
        <w:rPr>
          <w:rFonts w:ascii="Times New Roman" w:hAnsi="Times New Roman" w:cs="Times New Roman"/>
          <w:noProof/>
          <w:sz w:val="24"/>
          <w:szCs w:val="24"/>
          <w:lang w:val="en-GB"/>
        </w:rPr>
      </w:pPr>
    </w:p>
    <w:p w14:paraId="420AD074" w14:textId="46A437BB" w:rsidR="001E7C18" w:rsidRPr="008777DA" w:rsidRDefault="001E7C18" w:rsidP="006B6200">
      <w:pPr>
        <w:rPr>
          <w:rFonts w:ascii="Times New Roman" w:hAnsi="Times New Roman" w:cs="Times New Roman"/>
          <w:sz w:val="24"/>
          <w:szCs w:val="24"/>
          <w:lang w:val="en-GB"/>
        </w:rPr>
      </w:pPr>
      <w:r w:rsidRPr="008777DA">
        <w:rPr>
          <w:rFonts w:ascii="Times New Roman" w:hAnsi="Times New Roman" w:cs="Times New Roman"/>
          <w:noProof/>
          <w:sz w:val="24"/>
          <w:szCs w:val="24"/>
          <w:lang w:val="en-GB"/>
        </w:rPr>
        <w:lastRenderedPageBreak/>
        <w:drawing>
          <wp:inline distT="0" distB="0" distL="0" distR="0" wp14:anchorId="25079047" wp14:editId="263D0E3C">
            <wp:extent cx="2971800" cy="2409825"/>
            <wp:effectExtent l="0" t="0" r="0" b="9525"/>
            <wp:docPr id="1329994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1800" cy="2409825"/>
                    </a:xfrm>
                    <a:prstGeom prst="rect">
                      <a:avLst/>
                    </a:prstGeom>
                    <a:noFill/>
                    <a:ln>
                      <a:noFill/>
                    </a:ln>
                  </pic:spPr>
                </pic:pic>
              </a:graphicData>
            </a:graphic>
          </wp:inline>
        </w:drawing>
      </w:r>
    </w:p>
    <w:p w14:paraId="1D395F68" w14:textId="77777777" w:rsidR="00DF2D81" w:rsidRPr="008777DA" w:rsidRDefault="00DF2D81" w:rsidP="006B6200">
      <w:pPr>
        <w:jc w:val="both"/>
        <w:rPr>
          <w:rFonts w:ascii="Times New Roman" w:hAnsi="Times New Roman" w:cs="Times New Roman"/>
          <w:b/>
          <w:bCs/>
          <w:sz w:val="24"/>
          <w:szCs w:val="24"/>
          <w:lang w:val="en-GB"/>
        </w:rPr>
      </w:pPr>
    </w:p>
    <w:p w14:paraId="030A3CC9" w14:textId="3A695957" w:rsidR="00B426DF" w:rsidRPr="008777DA" w:rsidRDefault="00B426DF" w:rsidP="006B6200">
      <w:pPr>
        <w:jc w:val="both"/>
        <w:rPr>
          <w:rFonts w:ascii="Times New Roman" w:hAnsi="Times New Roman" w:cs="Times New Roman"/>
          <w:b/>
          <w:bCs/>
          <w:sz w:val="24"/>
          <w:szCs w:val="24"/>
          <w:lang w:val="en-GB"/>
        </w:rPr>
      </w:pPr>
      <w:proofErr w:type="spellStart"/>
      <w:r w:rsidRPr="008777DA">
        <w:rPr>
          <w:rFonts w:ascii="Times New Roman" w:hAnsi="Times New Roman" w:cs="Times New Roman"/>
          <w:b/>
          <w:bCs/>
          <w:sz w:val="24"/>
          <w:szCs w:val="24"/>
          <w:lang w:val="en-GB"/>
        </w:rPr>
        <w:t>Ni</w:t>
      </w:r>
      <w:r w:rsidR="008777DA">
        <w:rPr>
          <w:rFonts w:ascii="Times New Roman" w:hAnsi="Times New Roman" w:cs="Times New Roman"/>
          <w:b/>
          <w:bCs/>
          <w:sz w:val="24"/>
          <w:szCs w:val="24"/>
          <w:lang w:val="en-GB"/>
        </w:rPr>
        <w:t>š</w:t>
      </w:r>
      <w:proofErr w:type="spellEnd"/>
      <w:r w:rsidRPr="008777DA">
        <w:rPr>
          <w:rFonts w:ascii="Times New Roman" w:hAnsi="Times New Roman" w:cs="Times New Roman"/>
          <w:b/>
          <w:bCs/>
          <w:sz w:val="24"/>
          <w:szCs w:val="24"/>
          <w:lang w:val="en-GB"/>
        </w:rPr>
        <w:t xml:space="preserve">, 12. </w:t>
      </w:r>
      <w:proofErr w:type="spellStart"/>
      <w:r w:rsidRPr="008777DA">
        <w:rPr>
          <w:rFonts w:ascii="Times New Roman" w:hAnsi="Times New Roman" w:cs="Times New Roman"/>
          <w:b/>
          <w:bCs/>
          <w:sz w:val="24"/>
          <w:szCs w:val="24"/>
          <w:lang w:val="en-GB"/>
        </w:rPr>
        <w:t>avgust</w:t>
      </w:r>
      <w:proofErr w:type="spellEnd"/>
      <w:r w:rsidRPr="008777DA">
        <w:rPr>
          <w:rFonts w:ascii="Times New Roman" w:hAnsi="Times New Roman" w:cs="Times New Roman"/>
          <w:b/>
          <w:bCs/>
          <w:sz w:val="24"/>
          <w:szCs w:val="24"/>
          <w:lang w:val="en-GB"/>
        </w:rPr>
        <w:t xml:space="preserve"> 2026. </w:t>
      </w:r>
      <w:proofErr w:type="spellStart"/>
      <w:r w:rsidRPr="008777DA">
        <w:rPr>
          <w:rFonts w:ascii="Times New Roman" w:hAnsi="Times New Roman" w:cs="Times New Roman"/>
          <w:b/>
          <w:bCs/>
          <w:sz w:val="24"/>
          <w:szCs w:val="24"/>
          <w:lang w:val="en-GB"/>
        </w:rPr>
        <w:t>godine</w:t>
      </w:r>
      <w:proofErr w:type="spellEnd"/>
    </w:p>
    <w:p w14:paraId="2491DDAA" w14:textId="17EB4D39" w:rsidR="0073708B" w:rsidRPr="008777DA" w:rsidRDefault="0073708B" w:rsidP="006B6200">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Public consultations and presentation of the draft SR, RPF, SEP and ESCP documents to stakeholders were held in Nis on 12 August 2026, in the Office of the Mayor of the City of Nis, 7. </w:t>
      </w:r>
      <w:proofErr w:type="spellStart"/>
      <w:r w:rsidRPr="008777DA">
        <w:rPr>
          <w:rFonts w:ascii="Times New Roman" w:hAnsi="Times New Roman" w:cs="Times New Roman"/>
          <w:sz w:val="24"/>
          <w:szCs w:val="24"/>
          <w:lang w:val="en-GB"/>
        </w:rPr>
        <w:t>juli</w:t>
      </w:r>
      <w:proofErr w:type="spellEnd"/>
      <w:r w:rsidRPr="008777DA">
        <w:rPr>
          <w:rFonts w:ascii="Times New Roman" w:hAnsi="Times New Roman" w:cs="Times New Roman"/>
          <w:sz w:val="24"/>
          <w:szCs w:val="24"/>
          <w:lang w:val="en-GB"/>
        </w:rPr>
        <w:t xml:space="preserve"> Street No. 2, Nis, starting at 13:00.</w:t>
      </w:r>
    </w:p>
    <w:p w14:paraId="6C21423D" w14:textId="77777777"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The meeting was attended by representatives of the Ministry of Mining and Energy, the PE Directorate, the PUC Parking Service, the Chief Urban Planner of the City of </w:t>
      </w:r>
      <w:proofErr w:type="spellStart"/>
      <w:r w:rsidRPr="008777DA">
        <w:rPr>
          <w:rFonts w:ascii="Times New Roman" w:hAnsi="Times New Roman" w:cs="Times New Roman"/>
          <w:sz w:val="24"/>
          <w:szCs w:val="24"/>
          <w:lang w:val="en-GB"/>
        </w:rPr>
        <w:t>Niš</w:t>
      </w:r>
      <w:proofErr w:type="spellEnd"/>
      <w:r w:rsidRPr="008777DA">
        <w:rPr>
          <w:rFonts w:ascii="Times New Roman" w:hAnsi="Times New Roman" w:cs="Times New Roman"/>
          <w:sz w:val="24"/>
          <w:szCs w:val="24"/>
          <w:lang w:val="en-GB"/>
        </w:rPr>
        <w:t>, as well as other interested stakeholders.</w:t>
      </w:r>
    </w:p>
    <w:p w14:paraId="6BCDB91E" w14:textId="77777777"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public consultations, held in the form of a round-table discussion, commenced as scheduled at 1:00 p.m.</w:t>
      </w:r>
    </w:p>
    <w:p w14:paraId="618334DC" w14:textId="1E7333E2" w:rsidR="00B426DF" w:rsidRPr="008777DA" w:rsidRDefault="0073708B" w:rsidP="006B6200">
      <w:pPr>
        <w:jc w:val="both"/>
        <w:rPr>
          <w:rStyle w:val="Strong"/>
          <w:rFonts w:ascii="Times New Roman" w:hAnsi="Times New Roman" w:cs="Times New Roman"/>
          <w:b w:val="0"/>
          <w:bCs w:val="0"/>
          <w:sz w:val="24"/>
          <w:szCs w:val="24"/>
          <w:lang w:val="en-GB"/>
        </w:rPr>
      </w:pPr>
      <w:r w:rsidRPr="008777DA">
        <w:rPr>
          <w:rFonts w:ascii="Times New Roman" w:hAnsi="Times New Roman" w:cs="Times New Roman"/>
          <w:sz w:val="24"/>
          <w:szCs w:val="24"/>
          <w:lang w:val="en-GB"/>
        </w:rPr>
        <w:t>A total of 19 participants attended the public consultations:</w:t>
      </w:r>
    </w:p>
    <w:tbl>
      <w:tblPr>
        <w:tblW w:w="8879" w:type="dxa"/>
        <w:tblCellMar>
          <w:left w:w="0" w:type="dxa"/>
          <w:right w:w="0" w:type="dxa"/>
        </w:tblCellMar>
        <w:tblLook w:val="04A0" w:firstRow="1" w:lastRow="0" w:firstColumn="1" w:lastColumn="0" w:noHBand="0" w:noVBand="1"/>
      </w:tblPr>
      <w:tblGrid>
        <w:gridCol w:w="445"/>
        <w:gridCol w:w="2822"/>
        <w:gridCol w:w="5612"/>
      </w:tblGrid>
      <w:tr w:rsidR="00B426DF" w:rsidRPr="008777DA" w14:paraId="0392B09E" w14:textId="77777777" w:rsidTr="00810FC0">
        <w:trPr>
          <w:trHeight w:val="46"/>
        </w:trPr>
        <w:tc>
          <w:tcPr>
            <w:tcW w:w="8879" w:type="dxa"/>
            <w:gridSpan w:val="3"/>
            <w:tcBorders>
              <w:top w:val="single" w:sz="4" w:space="0" w:color="auto"/>
              <w:left w:val="single" w:sz="4" w:space="0" w:color="auto"/>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018FC55A" w14:textId="1F8BD957" w:rsidR="00B426DF" w:rsidRPr="008777DA" w:rsidRDefault="00B426DF" w:rsidP="006B6200">
            <w:pPr>
              <w:rPr>
                <w:rFonts w:ascii="Times New Roman" w:hAnsi="Times New Roman" w:cs="Times New Roman"/>
                <w:b/>
                <w:bCs/>
                <w:sz w:val="20"/>
                <w:szCs w:val="20"/>
                <w:lang w:val="en-GB"/>
              </w:rPr>
            </w:pPr>
            <w:r w:rsidRPr="008777DA">
              <w:rPr>
                <w:rFonts w:ascii="Times New Roman" w:hAnsi="Times New Roman" w:cs="Times New Roman"/>
                <w:b/>
                <w:bCs/>
                <w:sz w:val="20"/>
                <w:szCs w:val="20"/>
                <w:lang w:val="en-GB"/>
              </w:rPr>
              <w:t>List of participants present, Nis, 12 August 2026</w:t>
            </w:r>
          </w:p>
        </w:tc>
      </w:tr>
      <w:tr w:rsidR="00B426DF" w:rsidRPr="008777DA" w14:paraId="51D658BB" w14:textId="77777777" w:rsidTr="00810FC0">
        <w:trPr>
          <w:trHeight w:val="46"/>
        </w:trPr>
        <w:tc>
          <w:tcPr>
            <w:tcW w:w="0" w:type="auto"/>
            <w:tcBorders>
              <w:top w:val="nil"/>
              <w:left w:val="single" w:sz="4" w:space="0" w:color="auto"/>
              <w:bottom w:val="single" w:sz="8" w:space="0" w:color="auto"/>
              <w:right w:val="nil"/>
            </w:tcBorders>
            <w:noWrap/>
            <w:tcMar>
              <w:top w:w="15" w:type="dxa"/>
              <w:left w:w="15" w:type="dxa"/>
              <w:bottom w:w="0" w:type="dxa"/>
              <w:right w:w="15" w:type="dxa"/>
            </w:tcMar>
            <w:vAlign w:val="bottom"/>
            <w:hideMark/>
          </w:tcPr>
          <w:p w14:paraId="2D8E433D"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No.</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45B65615"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Name and surname</w:t>
            </w:r>
          </w:p>
        </w:tc>
        <w:tc>
          <w:tcPr>
            <w:tcW w:w="0" w:type="auto"/>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7F1132CA"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w:t>
            </w:r>
          </w:p>
        </w:tc>
      </w:tr>
      <w:tr w:rsidR="00B426DF" w:rsidRPr="008777DA" w14:paraId="2602CB06"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716E6C3"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349F7EBD" w14:textId="26FA0140"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Sa</w:t>
            </w:r>
            <w:r w:rsidR="00405A76">
              <w:rPr>
                <w:rFonts w:ascii="Times New Roman" w:hAnsi="Times New Roman" w:cs="Times New Roman"/>
                <w:sz w:val="20"/>
                <w:szCs w:val="20"/>
                <w:lang w:val="en-GB"/>
              </w:rPr>
              <w:t>š</w:t>
            </w:r>
            <w:r w:rsidRPr="008777DA">
              <w:rPr>
                <w:rFonts w:ascii="Times New Roman" w:hAnsi="Times New Roman" w:cs="Times New Roman"/>
                <w:sz w:val="20"/>
                <w:szCs w:val="20"/>
                <w:lang w:val="en-GB"/>
              </w:rPr>
              <w:t>a Kokovi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65CDDF77" w14:textId="77777777" w:rsidR="00B426DF" w:rsidRPr="008777DA" w:rsidRDefault="00B426DF"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B426DF" w:rsidRPr="008777DA" w14:paraId="58A5134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4336325"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526F6499" w14:textId="372DCA3C"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Sne</w:t>
            </w:r>
            <w:r w:rsidR="00405A76">
              <w:rPr>
                <w:rFonts w:ascii="Times New Roman" w:hAnsi="Times New Roman" w:cs="Times New Roman"/>
                <w:sz w:val="20"/>
                <w:szCs w:val="20"/>
                <w:lang w:val="en-GB"/>
              </w:rPr>
              <w:t>ž</w:t>
            </w:r>
            <w:r w:rsidRPr="008777DA">
              <w:rPr>
                <w:rFonts w:ascii="Times New Roman" w:hAnsi="Times New Roman" w:cs="Times New Roman"/>
                <w:sz w:val="20"/>
                <w:szCs w:val="20"/>
                <w:lang w:val="en-GB"/>
              </w:rPr>
              <w:t>ana Risti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1673197A" w14:textId="77777777" w:rsidR="00B426DF" w:rsidRPr="008777DA" w:rsidRDefault="00B426DF"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B426DF" w:rsidRPr="008777DA" w14:paraId="6314DC6B"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4FE10F83"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081CFF71" w14:textId="05E34199"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Veljko Tomi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5B804646" w14:textId="09E4BDFB"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JP Direkcija</w:t>
            </w:r>
          </w:p>
        </w:tc>
      </w:tr>
      <w:tr w:rsidR="00B426DF" w:rsidRPr="008777DA" w14:paraId="22EC140D"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258F1C7"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19403144" w14:textId="28797E4B"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Lidija Stefanovic Nikoli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EAECC9A" w14:textId="72CC9EE6" w:rsidR="00B426DF" w:rsidRPr="008777DA" w:rsidRDefault="00520351"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Glavni</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urbanista</w:t>
            </w:r>
            <w:proofErr w:type="spellEnd"/>
            <w:r w:rsidRPr="008777DA">
              <w:rPr>
                <w:rFonts w:ascii="Times New Roman" w:hAnsi="Times New Roman" w:cs="Times New Roman"/>
                <w:sz w:val="20"/>
                <w:szCs w:val="20"/>
                <w:lang w:val="en-GB"/>
              </w:rPr>
              <w:t xml:space="preserve"> City </w:t>
            </w:r>
            <w:proofErr w:type="spellStart"/>
            <w:r w:rsidRPr="008777DA">
              <w:rPr>
                <w:rFonts w:ascii="Times New Roman" w:hAnsi="Times New Roman" w:cs="Times New Roman"/>
                <w:sz w:val="20"/>
                <w:szCs w:val="20"/>
                <w:lang w:val="en-GB"/>
              </w:rPr>
              <w:t>ofa</w:t>
            </w:r>
            <w:proofErr w:type="spellEnd"/>
            <w:r w:rsidRPr="008777DA">
              <w:rPr>
                <w:rFonts w:ascii="Times New Roman" w:hAnsi="Times New Roman" w:cs="Times New Roman"/>
                <w:sz w:val="20"/>
                <w:szCs w:val="20"/>
                <w:lang w:val="en-GB"/>
              </w:rPr>
              <w:t xml:space="preserve"> Nisa</w:t>
            </w:r>
          </w:p>
        </w:tc>
      </w:tr>
      <w:tr w:rsidR="00B426DF" w:rsidRPr="008777DA" w14:paraId="1CAB6C5A"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5CA03F9"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42074BB6" w14:textId="7E011090"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Aleksandar Milosevi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2CF0604E" w14:textId="04827763"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PUC Parking </w:t>
            </w:r>
            <w:proofErr w:type="spellStart"/>
            <w:r w:rsidRPr="008777DA">
              <w:rPr>
                <w:rFonts w:ascii="Times New Roman" w:hAnsi="Times New Roman" w:cs="Times New Roman"/>
                <w:sz w:val="20"/>
                <w:szCs w:val="20"/>
                <w:lang w:val="en-GB"/>
              </w:rPr>
              <w:t>servis</w:t>
            </w:r>
            <w:proofErr w:type="spellEnd"/>
          </w:p>
        </w:tc>
      </w:tr>
      <w:tr w:rsidR="00B426DF" w:rsidRPr="008777DA" w14:paraId="545C3DF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7686E44"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7C5B2208" w14:textId="545FA9D7"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Nenad Hafner</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4F358C82" w14:textId="2E76F400"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PUC „Gorica“</w:t>
            </w:r>
          </w:p>
        </w:tc>
      </w:tr>
      <w:tr w:rsidR="00B426DF" w:rsidRPr="008777DA" w14:paraId="4E09C7EA"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1C1949A"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2A6EC56B" w14:textId="3F1D3B69"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Irena </w:t>
            </w:r>
            <w:proofErr w:type="spellStart"/>
            <w:r w:rsidRPr="008777DA">
              <w:rPr>
                <w:rFonts w:ascii="Times New Roman" w:hAnsi="Times New Roman" w:cs="Times New Roman"/>
                <w:sz w:val="20"/>
                <w:szCs w:val="20"/>
                <w:lang w:val="en-GB"/>
              </w:rPr>
              <w:t>Stamenkovi</w:t>
            </w:r>
            <w:r w:rsidR="00405A76">
              <w:rPr>
                <w:rFonts w:ascii="Times New Roman" w:hAnsi="Times New Roman" w:cs="Times New Roman"/>
                <w:sz w:val="20"/>
                <w:szCs w:val="20"/>
                <w:lang w:val="en-GB"/>
              </w:rPr>
              <w:t>ć</w:t>
            </w:r>
            <w:proofErr w:type="spellEnd"/>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76985BE1" w14:textId="3B1429DF"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PUC „Mediana“ Nis</w:t>
            </w:r>
          </w:p>
        </w:tc>
      </w:tr>
      <w:tr w:rsidR="00B426DF" w:rsidRPr="008777DA" w14:paraId="0A25A041"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8473B8A"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0FC40DAE" w14:textId="57A88693"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Ivica Stojanovi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6F4D78F1" w14:textId="112DACD8"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PUC „</w:t>
            </w:r>
            <w:proofErr w:type="spellStart"/>
            <w:r w:rsidRPr="008777DA">
              <w:rPr>
                <w:rFonts w:ascii="Times New Roman" w:hAnsi="Times New Roman" w:cs="Times New Roman"/>
                <w:sz w:val="20"/>
                <w:szCs w:val="20"/>
                <w:lang w:val="en-GB"/>
              </w:rPr>
              <w:t>Trznica</w:t>
            </w:r>
            <w:proofErr w:type="spellEnd"/>
            <w:r w:rsidRPr="008777DA">
              <w:rPr>
                <w:rFonts w:ascii="Times New Roman" w:hAnsi="Times New Roman" w:cs="Times New Roman"/>
                <w:sz w:val="20"/>
                <w:szCs w:val="20"/>
                <w:lang w:val="en-GB"/>
              </w:rPr>
              <w:t>“ Nis</w:t>
            </w:r>
          </w:p>
        </w:tc>
      </w:tr>
      <w:tr w:rsidR="00B426DF" w:rsidRPr="008777DA" w14:paraId="578CE55D"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08183E6"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63AE07C9" w14:textId="5E8C167E"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Jelena Milovanovi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266DA62D" w14:textId="67283D3D" w:rsidR="00B426DF" w:rsidRPr="008777DA" w:rsidRDefault="00B426DF" w:rsidP="006B6200">
            <w:pPr>
              <w:rPr>
                <w:rFonts w:ascii="Times New Roman" w:hAnsi="Times New Roman" w:cs="Times New Roman"/>
                <w:sz w:val="20"/>
                <w:szCs w:val="20"/>
                <w:lang w:val="en-GB"/>
              </w:rPr>
            </w:pPr>
          </w:p>
        </w:tc>
      </w:tr>
      <w:tr w:rsidR="00B426DF" w:rsidRPr="008777DA" w14:paraId="60104AD3"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347F288"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0A302BC5" w14:textId="40602E69"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Gordana Risti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vAlign w:val="bottom"/>
            <w:hideMark/>
          </w:tcPr>
          <w:p w14:paraId="750BC84E" w14:textId="66F33062" w:rsidR="00B426DF" w:rsidRPr="008777DA" w:rsidRDefault="00551633"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Protokol</w:t>
            </w:r>
            <w:proofErr w:type="spellEnd"/>
            <w:r w:rsidRPr="008777DA">
              <w:rPr>
                <w:rFonts w:ascii="Times New Roman" w:hAnsi="Times New Roman" w:cs="Times New Roman"/>
                <w:sz w:val="20"/>
                <w:szCs w:val="20"/>
                <w:lang w:val="en-GB"/>
              </w:rPr>
              <w:t xml:space="preserve"> City </w:t>
            </w:r>
            <w:proofErr w:type="spellStart"/>
            <w:r w:rsidRPr="008777DA">
              <w:rPr>
                <w:rFonts w:ascii="Times New Roman" w:hAnsi="Times New Roman" w:cs="Times New Roman"/>
                <w:sz w:val="20"/>
                <w:szCs w:val="20"/>
                <w:lang w:val="en-GB"/>
              </w:rPr>
              <w:t>ofa</w:t>
            </w:r>
            <w:proofErr w:type="spellEnd"/>
          </w:p>
        </w:tc>
      </w:tr>
      <w:tr w:rsidR="00B426DF" w:rsidRPr="008777DA" w14:paraId="2A97E89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C136F78"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40A8413C" w14:textId="122154BD"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Aleksandar </w:t>
            </w:r>
            <w:proofErr w:type="spellStart"/>
            <w:r w:rsidRPr="008777DA">
              <w:rPr>
                <w:rFonts w:ascii="Times New Roman" w:hAnsi="Times New Roman" w:cs="Times New Roman"/>
                <w:sz w:val="20"/>
                <w:szCs w:val="20"/>
                <w:lang w:val="en-GB"/>
              </w:rPr>
              <w:t>Utvi</w:t>
            </w:r>
            <w:r w:rsidR="00405A76">
              <w:rPr>
                <w:rFonts w:ascii="Times New Roman" w:hAnsi="Times New Roman" w:cs="Times New Roman"/>
                <w:sz w:val="20"/>
                <w:szCs w:val="20"/>
                <w:lang w:val="en-GB"/>
              </w:rPr>
              <w:t>ć</w:t>
            </w:r>
            <w:proofErr w:type="spellEnd"/>
          </w:p>
        </w:tc>
        <w:tc>
          <w:tcPr>
            <w:tcW w:w="0" w:type="auto"/>
            <w:tcBorders>
              <w:top w:val="nil"/>
              <w:left w:val="nil"/>
              <w:bottom w:val="nil"/>
              <w:right w:val="single" w:sz="4" w:space="0" w:color="auto"/>
            </w:tcBorders>
            <w:noWrap/>
            <w:tcMar>
              <w:top w:w="15" w:type="dxa"/>
              <w:left w:w="15" w:type="dxa"/>
              <w:bottom w:w="0" w:type="dxa"/>
              <w:right w:w="15" w:type="dxa"/>
            </w:tcMar>
            <w:hideMark/>
          </w:tcPr>
          <w:p w14:paraId="11DB7158" w14:textId="69E3A998"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PUC Direkcija za </w:t>
            </w:r>
            <w:proofErr w:type="spellStart"/>
            <w:r w:rsidRPr="008777DA">
              <w:rPr>
                <w:rFonts w:ascii="Times New Roman" w:hAnsi="Times New Roman" w:cs="Times New Roman"/>
                <w:sz w:val="20"/>
                <w:szCs w:val="20"/>
                <w:lang w:val="en-GB"/>
              </w:rPr>
              <w:t>javni</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prevoz</w:t>
            </w:r>
            <w:proofErr w:type="spellEnd"/>
          </w:p>
        </w:tc>
      </w:tr>
      <w:tr w:rsidR="00B426DF" w:rsidRPr="008777DA" w14:paraId="47652406"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0C244AB"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7D111DC" w14:textId="156B51AE"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Predrag </w:t>
            </w:r>
            <w:proofErr w:type="spellStart"/>
            <w:r w:rsidRPr="008777DA">
              <w:rPr>
                <w:rFonts w:ascii="Times New Roman" w:hAnsi="Times New Roman" w:cs="Times New Roman"/>
                <w:sz w:val="20"/>
                <w:szCs w:val="20"/>
                <w:lang w:val="en-GB"/>
              </w:rPr>
              <w:t>Mila</w:t>
            </w:r>
            <w:r w:rsidR="00405A76">
              <w:rPr>
                <w:rFonts w:ascii="Times New Roman" w:hAnsi="Times New Roman" w:cs="Times New Roman"/>
                <w:sz w:val="20"/>
                <w:szCs w:val="20"/>
                <w:lang w:val="en-GB"/>
              </w:rPr>
              <w:t>č</w:t>
            </w:r>
            <w:r w:rsidRPr="008777DA">
              <w:rPr>
                <w:rFonts w:ascii="Times New Roman" w:hAnsi="Times New Roman" w:cs="Times New Roman"/>
                <w:sz w:val="20"/>
                <w:szCs w:val="20"/>
                <w:lang w:val="en-GB"/>
              </w:rPr>
              <w:t>i</w:t>
            </w:r>
            <w:r w:rsidR="00405A76">
              <w:rPr>
                <w:rFonts w:ascii="Times New Roman" w:hAnsi="Times New Roman" w:cs="Times New Roman"/>
                <w:sz w:val="20"/>
                <w:szCs w:val="20"/>
                <w:lang w:val="en-GB"/>
              </w:rPr>
              <w:t>ć</w:t>
            </w:r>
            <w:proofErr w:type="spellEnd"/>
          </w:p>
        </w:tc>
        <w:tc>
          <w:tcPr>
            <w:tcW w:w="0" w:type="auto"/>
            <w:tcBorders>
              <w:top w:val="nil"/>
              <w:left w:val="nil"/>
              <w:bottom w:val="nil"/>
              <w:right w:val="single" w:sz="4" w:space="0" w:color="auto"/>
            </w:tcBorders>
            <w:noWrap/>
            <w:tcMar>
              <w:top w:w="15" w:type="dxa"/>
              <w:left w:w="15" w:type="dxa"/>
              <w:bottom w:w="0" w:type="dxa"/>
              <w:right w:w="15" w:type="dxa"/>
            </w:tcMar>
            <w:hideMark/>
          </w:tcPr>
          <w:p w14:paraId="0AA7188A" w14:textId="41606F4A"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PUC </w:t>
            </w:r>
            <w:proofErr w:type="spellStart"/>
            <w:r w:rsidRPr="008777DA">
              <w:rPr>
                <w:rFonts w:ascii="Times New Roman" w:hAnsi="Times New Roman" w:cs="Times New Roman"/>
                <w:sz w:val="20"/>
                <w:szCs w:val="20"/>
                <w:lang w:val="en-GB"/>
              </w:rPr>
              <w:t>Objedinjena</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naplata</w:t>
            </w:r>
            <w:proofErr w:type="spellEnd"/>
          </w:p>
        </w:tc>
      </w:tr>
      <w:tr w:rsidR="00B426DF" w:rsidRPr="008777DA" w14:paraId="5200EB59" w14:textId="77777777" w:rsidTr="00600754">
        <w:trPr>
          <w:trHeight w:val="44"/>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0E23D55F"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FBD532A" w14:textId="62A2DCD2" w:rsidR="00B426DF" w:rsidRPr="008777DA" w:rsidRDefault="00405A76" w:rsidP="006B6200">
            <w:pPr>
              <w:rPr>
                <w:rFonts w:ascii="Times New Roman" w:hAnsi="Times New Roman" w:cs="Times New Roman"/>
                <w:sz w:val="20"/>
                <w:szCs w:val="20"/>
                <w:lang w:val="en-GB"/>
              </w:rPr>
            </w:pPr>
            <w:proofErr w:type="spellStart"/>
            <w:r>
              <w:rPr>
                <w:rFonts w:ascii="Times New Roman" w:hAnsi="Times New Roman" w:cs="Times New Roman"/>
                <w:sz w:val="20"/>
                <w:szCs w:val="20"/>
                <w:lang w:val="en-GB"/>
              </w:rPr>
              <w:t>Ž</w:t>
            </w:r>
            <w:r w:rsidR="00551633" w:rsidRPr="008777DA">
              <w:rPr>
                <w:rFonts w:ascii="Times New Roman" w:hAnsi="Times New Roman" w:cs="Times New Roman"/>
                <w:sz w:val="20"/>
                <w:szCs w:val="20"/>
                <w:lang w:val="en-GB"/>
              </w:rPr>
              <w:t>ivojin</w:t>
            </w:r>
            <w:proofErr w:type="spellEnd"/>
            <w:r w:rsidR="00551633" w:rsidRPr="008777DA">
              <w:rPr>
                <w:rFonts w:ascii="Times New Roman" w:hAnsi="Times New Roman" w:cs="Times New Roman"/>
                <w:sz w:val="20"/>
                <w:szCs w:val="20"/>
                <w:lang w:val="en-GB"/>
              </w:rPr>
              <w:t xml:space="preserve"> </w:t>
            </w:r>
            <w:proofErr w:type="spellStart"/>
            <w:r w:rsidR="00551633" w:rsidRPr="008777DA">
              <w:rPr>
                <w:rFonts w:ascii="Times New Roman" w:hAnsi="Times New Roman" w:cs="Times New Roman"/>
                <w:sz w:val="20"/>
                <w:szCs w:val="20"/>
                <w:lang w:val="en-GB"/>
              </w:rPr>
              <w:t>Tasi</w:t>
            </w:r>
            <w:r>
              <w:rPr>
                <w:rFonts w:ascii="Times New Roman" w:hAnsi="Times New Roman" w:cs="Times New Roman"/>
                <w:sz w:val="20"/>
                <w:szCs w:val="20"/>
                <w:lang w:val="en-GB"/>
              </w:rPr>
              <w:t>ć</w:t>
            </w:r>
            <w:proofErr w:type="spellEnd"/>
          </w:p>
        </w:tc>
        <w:tc>
          <w:tcPr>
            <w:tcW w:w="0" w:type="auto"/>
            <w:tcBorders>
              <w:top w:val="nil"/>
              <w:left w:val="nil"/>
              <w:bottom w:val="single" w:sz="4" w:space="0" w:color="auto"/>
              <w:right w:val="single" w:sz="4" w:space="0" w:color="auto"/>
            </w:tcBorders>
            <w:noWrap/>
            <w:tcMar>
              <w:top w:w="15" w:type="dxa"/>
              <w:left w:w="15" w:type="dxa"/>
              <w:bottom w:w="0" w:type="dxa"/>
              <w:right w:w="15" w:type="dxa"/>
            </w:tcMar>
            <w:hideMark/>
          </w:tcPr>
          <w:p w14:paraId="6D2C27D4" w14:textId="06D7E2EF"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PUC City </w:t>
            </w:r>
            <w:proofErr w:type="spellStart"/>
            <w:r w:rsidRPr="008777DA">
              <w:rPr>
                <w:rFonts w:ascii="Times New Roman" w:hAnsi="Times New Roman" w:cs="Times New Roman"/>
                <w:sz w:val="20"/>
                <w:szCs w:val="20"/>
                <w:lang w:val="en-GB"/>
              </w:rPr>
              <w:t>ofska</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toplana</w:t>
            </w:r>
            <w:proofErr w:type="spellEnd"/>
          </w:p>
        </w:tc>
      </w:tr>
      <w:tr w:rsidR="00B426DF" w:rsidRPr="008777DA" w14:paraId="2E80E5D7" w14:textId="77777777" w:rsidTr="00600754">
        <w:trPr>
          <w:trHeight w:val="44"/>
        </w:trPr>
        <w:tc>
          <w:tcPr>
            <w:tcW w:w="0" w:type="auto"/>
            <w:tcBorders>
              <w:top w:val="single" w:sz="4" w:space="0" w:color="auto"/>
              <w:left w:val="single" w:sz="4" w:space="0" w:color="auto"/>
              <w:bottom w:val="nil"/>
              <w:right w:val="nil"/>
            </w:tcBorders>
            <w:noWrap/>
            <w:tcMar>
              <w:top w:w="15" w:type="dxa"/>
              <w:left w:w="15" w:type="dxa"/>
              <w:bottom w:w="0" w:type="dxa"/>
              <w:right w:w="15" w:type="dxa"/>
            </w:tcMar>
            <w:vAlign w:val="bottom"/>
            <w:hideMark/>
          </w:tcPr>
          <w:p w14:paraId="08518E93"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lastRenderedPageBreak/>
              <w:t>14.</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3BD75DB1" w14:textId="61B07D80"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Milan </w:t>
            </w:r>
            <w:proofErr w:type="spellStart"/>
            <w:r w:rsidRPr="008777DA">
              <w:rPr>
                <w:rFonts w:ascii="Times New Roman" w:hAnsi="Times New Roman" w:cs="Times New Roman"/>
                <w:sz w:val="20"/>
                <w:szCs w:val="20"/>
                <w:lang w:val="en-GB"/>
              </w:rPr>
              <w:t>Milosavljevi</w:t>
            </w:r>
            <w:r w:rsidR="00405A76">
              <w:rPr>
                <w:rFonts w:ascii="Times New Roman" w:hAnsi="Times New Roman" w:cs="Times New Roman"/>
                <w:sz w:val="20"/>
                <w:szCs w:val="20"/>
                <w:lang w:val="en-GB"/>
              </w:rPr>
              <w:t>ć</w:t>
            </w:r>
            <w:proofErr w:type="spellEnd"/>
          </w:p>
        </w:tc>
        <w:tc>
          <w:tcPr>
            <w:tcW w:w="0" w:type="auto"/>
            <w:tcBorders>
              <w:top w:val="single" w:sz="4" w:space="0" w:color="auto"/>
              <w:left w:val="nil"/>
              <w:bottom w:val="nil"/>
              <w:right w:val="single" w:sz="4" w:space="0" w:color="auto"/>
            </w:tcBorders>
            <w:noWrap/>
            <w:tcMar>
              <w:top w:w="15" w:type="dxa"/>
              <w:left w:w="15" w:type="dxa"/>
              <w:bottom w:w="0" w:type="dxa"/>
              <w:right w:w="15" w:type="dxa"/>
            </w:tcMar>
            <w:hideMark/>
          </w:tcPr>
          <w:p w14:paraId="5032234B" w14:textId="02856808"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JP Zavod za </w:t>
            </w:r>
            <w:proofErr w:type="spellStart"/>
            <w:r w:rsidRPr="008777DA">
              <w:rPr>
                <w:rFonts w:ascii="Times New Roman" w:hAnsi="Times New Roman" w:cs="Times New Roman"/>
                <w:sz w:val="20"/>
                <w:szCs w:val="20"/>
                <w:lang w:val="en-GB"/>
              </w:rPr>
              <w:t>urbanizam</w:t>
            </w:r>
            <w:proofErr w:type="spellEnd"/>
          </w:p>
        </w:tc>
      </w:tr>
      <w:tr w:rsidR="00B426DF" w:rsidRPr="008777DA" w14:paraId="7D5218A1"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1FE2AAB"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2EB7B97D" w14:textId="7EE6AD4D"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Goran Stojkovi</w:t>
            </w:r>
            <w:r w:rsidR="00405A76">
              <w:rPr>
                <w:rFonts w:ascii="Times New Roman" w:hAnsi="Times New Roman" w:cs="Times New Roman"/>
                <w:sz w:val="20"/>
                <w:szCs w:val="20"/>
                <w:lang w:val="en-GB"/>
              </w:rPr>
              <w:t>ć</w:t>
            </w:r>
          </w:p>
        </w:tc>
        <w:tc>
          <w:tcPr>
            <w:tcW w:w="0" w:type="auto"/>
            <w:tcBorders>
              <w:top w:val="nil"/>
              <w:left w:val="nil"/>
              <w:bottom w:val="nil"/>
              <w:right w:val="single" w:sz="4" w:space="0" w:color="auto"/>
            </w:tcBorders>
            <w:noWrap/>
            <w:tcMar>
              <w:top w:w="15" w:type="dxa"/>
              <w:left w:w="15" w:type="dxa"/>
              <w:bottom w:w="0" w:type="dxa"/>
              <w:right w:w="15" w:type="dxa"/>
            </w:tcMar>
            <w:hideMark/>
          </w:tcPr>
          <w:p w14:paraId="5953C24E" w14:textId="4F05C464"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PUC Direkcija JGP</w:t>
            </w:r>
          </w:p>
        </w:tc>
      </w:tr>
      <w:tr w:rsidR="00B426DF" w:rsidRPr="008777DA" w14:paraId="43E3E810"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187C0B6"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5FF8F96E" w14:textId="73B6DE47" w:rsidR="00B426DF" w:rsidRPr="008777DA" w:rsidRDefault="00551633"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Ivan </w:t>
            </w:r>
            <w:proofErr w:type="spellStart"/>
            <w:r w:rsidRPr="008777DA">
              <w:rPr>
                <w:rFonts w:ascii="Times New Roman" w:hAnsi="Times New Roman" w:cs="Times New Roman"/>
                <w:sz w:val="20"/>
                <w:szCs w:val="20"/>
                <w:lang w:val="en-GB"/>
              </w:rPr>
              <w:t>Grmu</w:t>
            </w:r>
            <w:r w:rsidR="00B5111C">
              <w:rPr>
                <w:rFonts w:ascii="Times New Roman" w:hAnsi="Times New Roman" w:cs="Times New Roman"/>
                <w:sz w:val="20"/>
                <w:szCs w:val="20"/>
                <w:lang w:val="en-GB"/>
              </w:rPr>
              <w:t>š</w:t>
            </w:r>
            <w:r w:rsidRPr="008777DA">
              <w:rPr>
                <w:rFonts w:ascii="Times New Roman" w:hAnsi="Times New Roman" w:cs="Times New Roman"/>
                <w:sz w:val="20"/>
                <w:szCs w:val="20"/>
                <w:lang w:val="en-GB"/>
              </w:rPr>
              <w:t>a</w:t>
            </w:r>
            <w:proofErr w:type="spellEnd"/>
          </w:p>
        </w:tc>
        <w:tc>
          <w:tcPr>
            <w:tcW w:w="0" w:type="auto"/>
            <w:tcBorders>
              <w:top w:val="nil"/>
              <w:left w:val="nil"/>
              <w:bottom w:val="nil"/>
              <w:right w:val="single" w:sz="4" w:space="0" w:color="auto"/>
            </w:tcBorders>
            <w:noWrap/>
            <w:tcMar>
              <w:top w:w="15" w:type="dxa"/>
              <w:left w:w="15" w:type="dxa"/>
              <w:bottom w:w="0" w:type="dxa"/>
              <w:right w:w="15" w:type="dxa"/>
            </w:tcMar>
            <w:hideMark/>
          </w:tcPr>
          <w:p w14:paraId="6D85DFB4" w14:textId="7E6908BA" w:rsidR="00B426DF" w:rsidRPr="008777DA" w:rsidRDefault="007A7448"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Clan </w:t>
            </w:r>
            <w:proofErr w:type="spellStart"/>
            <w:r w:rsidRPr="008777DA">
              <w:rPr>
                <w:rFonts w:ascii="Times New Roman" w:hAnsi="Times New Roman" w:cs="Times New Roman"/>
                <w:sz w:val="20"/>
                <w:szCs w:val="20"/>
                <w:lang w:val="en-GB"/>
              </w:rPr>
              <w:t>gradskog</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veca</w:t>
            </w:r>
            <w:proofErr w:type="spellEnd"/>
            <w:r w:rsidRPr="008777DA">
              <w:rPr>
                <w:rFonts w:ascii="Times New Roman" w:hAnsi="Times New Roman" w:cs="Times New Roman"/>
                <w:sz w:val="20"/>
                <w:szCs w:val="20"/>
                <w:lang w:val="en-GB"/>
              </w:rPr>
              <w:t xml:space="preserve"> -City of Nis</w:t>
            </w:r>
          </w:p>
        </w:tc>
      </w:tr>
      <w:tr w:rsidR="00B426DF" w:rsidRPr="008777DA" w14:paraId="523C7BE4" w14:textId="77777777" w:rsidTr="00810FC0">
        <w:trPr>
          <w:trHeight w:val="44"/>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94A8867" w14:textId="77777777" w:rsidR="00B426DF" w:rsidRPr="008777DA" w:rsidRDefault="00B426D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5B5FA20C" w14:textId="1B5646D7" w:rsidR="00B426DF" w:rsidRPr="008777DA" w:rsidRDefault="007A7448"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Darko </w:t>
            </w:r>
            <w:proofErr w:type="spellStart"/>
            <w:r w:rsidRPr="008777DA">
              <w:rPr>
                <w:rFonts w:ascii="Times New Roman" w:hAnsi="Times New Roman" w:cs="Times New Roman"/>
                <w:sz w:val="20"/>
                <w:szCs w:val="20"/>
                <w:lang w:val="en-GB"/>
              </w:rPr>
              <w:t>Dejovi</w:t>
            </w:r>
            <w:r w:rsidR="00405A76">
              <w:rPr>
                <w:rFonts w:ascii="Times New Roman" w:hAnsi="Times New Roman" w:cs="Times New Roman"/>
                <w:sz w:val="20"/>
                <w:szCs w:val="20"/>
                <w:lang w:val="en-GB"/>
              </w:rPr>
              <w:t>ć</w:t>
            </w:r>
            <w:proofErr w:type="spellEnd"/>
          </w:p>
        </w:tc>
        <w:tc>
          <w:tcPr>
            <w:tcW w:w="0" w:type="auto"/>
            <w:tcBorders>
              <w:top w:val="nil"/>
              <w:left w:val="nil"/>
              <w:bottom w:val="nil"/>
              <w:right w:val="single" w:sz="4" w:space="0" w:color="auto"/>
            </w:tcBorders>
            <w:noWrap/>
            <w:tcMar>
              <w:top w:w="15" w:type="dxa"/>
              <w:left w:w="15" w:type="dxa"/>
              <w:bottom w:w="0" w:type="dxa"/>
              <w:right w:w="15" w:type="dxa"/>
            </w:tcMar>
            <w:hideMark/>
          </w:tcPr>
          <w:p w14:paraId="7ED87CE6" w14:textId="15F6CC40" w:rsidR="00B426DF" w:rsidRPr="008777DA" w:rsidRDefault="007A7448"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City Administration for Planning and Construction</w:t>
            </w:r>
          </w:p>
        </w:tc>
      </w:tr>
      <w:tr w:rsidR="00DF2D81" w:rsidRPr="008777DA" w14:paraId="62888955" w14:textId="77777777" w:rsidTr="00DF2D81">
        <w:trPr>
          <w:trHeight w:val="44"/>
        </w:trPr>
        <w:tc>
          <w:tcPr>
            <w:tcW w:w="0" w:type="auto"/>
            <w:tcBorders>
              <w:top w:val="nil"/>
              <w:left w:val="single" w:sz="4" w:space="0" w:color="auto"/>
              <w:right w:val="nil"/>
            </w:tcBorders>
            <w:noWrap/>
            <w:tcMar>
              <w:top w:w="15" w:type="dxa"/>
              <w:left w:w="15" w:type="dxa"/>
              <w:bottom w:w="0" w:type="dxa"/>
              <w:right w:w="15" w:type="dxa"/>
            </w:tcMar>
            <w:vAlign w:val="bottom"/>
          </w:tcPr>
          <w:p w14:paraId="6584BD8D" w14:textId="64CAA26D" w:rsidR="00DF2D81" w:rsidRPr="008777DA" w:rsidRDefault="00DF2D81"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18.</w:t>
            </w:r>
          </w:p>
        </w:tc>
        <w:tc>
          <w:tcPr>
            <w:tcW w:w="0" w:type="auto"/>
            <w:tcBorders>
              <w:top w:val="nil"/>
              <w:left w:val="nil"/>
              <w:right w:val="nil"/>
            </w:tcBorders>
            <w:noWrap/>
            <w:tcMar>
              <w:top w:w="15" w:type="dxa"/>
              <w:left w:w="15" w:type="dxa"/>
              <w:bottom w:w="0" w:type="dxa"/>
              <w:right w:w="15" w:type="dxa"/>
            </w:tcMar>
            <w:vAlign w:val="bottom"/>
          </w:tcPr>
          <w:p w14:paraId="3068ADBB" w14:textId="1831D820" w:rsidR="00DF2D81" w:rsidRPr="008777DA" w:rsidRDefault="00DF2D81"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Goran</w:t>
            </w:r>
            <w:r w:rsidR="00AB09E8" w:rsidRPr="008777DA">
              <w:rPr>
                <w:rFonts w:ascii="Times New Roman" w:hAnsi="Times New Roman" w:cs="Times New Roman"/>
                <w:sz w:val="20"/>
                <w:szCs w:val="20"/>
                <w:lang w:val="en-GB"/>
              </w:rPr>
              <w:t xml:space="preserve"> </w:t>
            </w:r>
            <w:r w:rsidR="00AB09E8" w:rsidRPr="008777DA">
              <w:rPr>
                <w:rFonts w:ascii="Times New Roman" w:hAnsi="Times New Roman" w:cs="Times New Roman"/>
                <w:sz w:val="20"/>
                <w:szCs w:val="20"/>
                <w:lang w:val="en-GB"/>
              </w:rPr>
              <w:t>Milanovic</w:t>
            </w:r>
          </w:p>
        </w:tc>
        <w:tc>
          <w:tcPr>
            <w:tcW w:w="0" w:type="auto"/>
            <w:tcBorders>
              <w:top w:val="nil"/>
              <w:left w:val="nil"/>
              <w:right w:val="single" w:sz="4" w:space="0" w:color="auto"/>
            </w:tcBorders>
            <w:noWrap/>
            <w:tcMar>
              <w:top w:w="15" w:type="dxa"/>
              <w:left w:w="15" w:type="dxa"/>
              <w:bottom w:w="0" w:type="dxa"/>
              <w:right w:w="15" w:type="dxa"/>
            </w:tcMar>
          </w:tcPr>
          <w:p w14:paraId="3ADD9ACD" w14:textId="342BD86D" w:rsidR="00DF2D81" w:rsidRPr="008777DA" w:rsidRDefault="00DF2D81"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GSA</w:t>
            </w:r>
          </w:p>
        </w:tc>
      </w:tr>
      <w:tr w:rsidR="00DF2D81" w:rsidRPr="008777DA" w14:paraId="2D14D9B0" w14:textId="77777777" w:rsidTr="00DF2D81">
        <w:trPr>
          <w:trHeight w:val="44"/>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tcPr>
          <w:p w14:paraId="6D1CE1BB" w14:textId="65444FD4" w:rsidR="00DF2D81" w:rsidRPr="008777DA" w:rsidRDefault="00DF2D81"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19.</w:t>
            </w:r>
          </w:p>
        </w:tc>
        <w:tc>
          <w:tcPr>
            <w:tcW w:w="0" w:type="auto"/>
            <w:tcBorders>
              <w:top w:val="nil"/>
              <w:left w:val="nil"/>
              <w:bottom w:val="single" w:sz="4" w:space="0" w:color="auto"/>
              <w:right w:val="nil"/>
            </w:tcBorders>
            <w:noWrap/>
            <w:tcMar>
              <w:top w:w="15" w:type="dxa"/>
              <w:left w:w="15" w:type="dxa"/>
              <w:bottom w:w="0" w:type="dxa"/>
              <w:right w:w="15" w:type="dxa"/>
            </w:tcMar>
            <w:vAlign w:val="bottom"/>
          </w:tcPr>
          <w:p w14:paraId="080CB5CD" w14:textId="07823DA6" w:rsidR="00DF2D81" w:rsidRPr="008777DA" w:rsidRDefault="00DF2D81"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Natalija Lukovi</w:t>
            </w:r>
            <w:r w:rsidR="00405A76">
              <w:rPr>
                <w:rFonts w:ascii="Times New Roman" w:hAnsi="Times New Roman" w:cs="Times New Roman"/>
                <w:sz w:val="20"/>
                <w:szCs w:val="20"/>
                <w:lang w:val="en-GB"/>
              </w:rPr>
              <w:t>ć</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tcPr>
          <w:p w14:paraId="6AA73E7B" w14:textId="23D9A2A2" w:rsidR="00DF2D81" w:rsidRPr="008777DA" w:rsidRDefault="00DF2D81"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bl>
    <w:p w14:paraId="693C66A2" w14:textId="77777777" w:rsidR="00810FC0" w:rsidRPr="008777DA" w:rsidRDefault="00810FC0" w:rsidP="006B6200">
      <w:pPr>
        <w:jc w:val="left"/>
        <w:rPr>
          <w:rFonts w:ascii="Times New Roman" w:hAnsi="Times New Roman" w:cs="Times New Roman"/>
          <w:b/>
          <w:sz w:val="24"/>
          <w:szCs w:val="24"/>
          <w:lang w:val="en-GB"/>
        </w:rPr>
      </w:pPr>
    </w:p>
    <w:p w14:paraId="2D505C24" w14:textId="77777777" w:rsidR="0073708B" w:rsidRPr="008777DA" w:rsidRDefault="0073708B" w:rsidP="0073708B">
      <w:pPr>
        <w:jc w:val="both"/>
        <w:rPr>
          <w:rFonts w:ascii="Times New Roman" w:hAnsi="Times New Roman" w:cs="Times New Roman"/>
          <w:sz w:val="24"/>
          <w:szCs w:val="24"/>
          <w:lang w:val="en-GB"/>
        </w:rPr>
      </w:pPr>
    </w:p>
    <w:p w14:paraId="31BB458A" w14:textId="77777777" w:rsidR="0073708B" w:rsidRPr="008777DA" w:rsidRDefault="0073708B" w:rsidP="0073708B">
      <w:pPr>
        <w:jc w:val="both"/>
        <w:rPr>
          <w:rFonts w:ascii="Times New Roman" w:eastAsia="Aptos" w:hAnsi="Times New Roman" w:cs="Times New Roman"/>
          <w:b/>
          <w:bCs/>
          <w:sz w:val="24"/>
          <w:szCs w:val="24"/>
          <w:lang w:val="en-GB"/>
        </w:rPr>
      </w:pPr>
      <w:r w:rsidRPr="008777DA">
        <w:rPr>
          <w:rFonts w:ascii="Times New Roman" w:eastAsia="Times New Roman" w:hAnsi="Times New Roman" w:cs="Times New Roman"/>
          <w:b/>
          <w:bCs/>
          <w:sz w:val="24"/>
          <w:szCs w:val="24"/>
          <w:lang w:val="en-GB"/>
        </w:rPr>
        <w:t>Summary of public consultations</w:t>
      </w:r>
    </w:p>
    <w:p w14:paraId="78678BC8" w14:textId="77777777" w:rsidR="0073708B" w:rsidRPr="008777DA" w:rsidRDefault="0073708B" w:rsidP="0073708B">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No questions were asked by the participants present at the public consultations held in Nis.</w:t>
      </w:r>
    </w:p>
    <w:p w14:paraId="0979B0C6" w14:textId="77777777" w:rsidR="0073708B" w:rsidRPr="008777DA" w:rsidRDefault="0073708B" w:rsidP="0073708B">
      <w:pPr>
        <w:jc w:val="both"/>
        <w:rPr>
          <w:rStyle w:val="Strong"/>
          <w:rFonts w:ascii="Times New Roman" w:hAnsi="Times New Roman" w:cs="Times New Roman"/>
          <w:b w:val="0"/>
          <w:bCs w:val="0"/>
          <w:i/>
          <w:iCs/>
          <w:sz w:val="20"/>
          <w:szCs w:val="20"/>
          <w:lang w:val="en-GB"/>
        </w:rPr>
      </w:pPr>
      <w:r w:rsidRPr="008777DA">
        <w:rPr>
          <w:rStyle w:val="Strong"/>
          <w:rFonts w:ascii="Times New Roman" w:hAnsi="Times New Roman" w:cs="Times New Roman"/>
          <w:b w:val="0"/>
          <w:bCs w:val="0"/>
          <w:i/>
          <w:iCs/>
          <w:color w:val="1F3864" w:themeColor="accent1" w:themeShade="80"/>
          <w:sz w:val="20"/>
          <w:szCs w:val="20"/>
          <w:lang w:val="en-GB"/>
        </w:rPr>
        <w:t>Figure 6. Public consultations, Nis, 12 August 2026</w:t>
      </w:r>
    </w:p>
    <w:p w14:paraId="7E7234E2" w14:textId="7C265F7A" w:rsidR="00256A50" w:rsidRPr="008777DA" w:rsidRDefault="00256A50"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0F516381" wp14:editId="27645B04">
            <wp:extent cx="2819400" cy="2009775"/>
            <wp:effectExtent l="0" t="0" r="0" b="9525"/>
            <wp:docPr id="17903425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9400" cy="2009775"/>
                    </a:xfrm>
                    <a:prstGeom prst="rect">
                      <a:avLst/>
                    </a:prstGeom>
                    <a:noFill/>
                    <a:ln>
                      <a:noFill/>
                    </a:ln>
                  </pic:spPr>
                </pic:pic>
              </a:graphicData>
            </a:graphic>
          </wp:inline>
        </w:drawing>
      </w:r>
      <w:r w:rsidRPr="008777DA">
        <w:rPr>
          <w:rFonts w:ascii="Times New Roman" w:hAnsi="Times New Roman" w:cs="Times New Roman"/>
          <w:sz w:val="24"/>
          <w:szCs w:val="24"/>
          <w:lang w:val="en-GB"/>
        </w:rPr>
        <w:t xml:space="preserve"> </w:t>
      </w:r>
      <w:r w:rsidRPr="008777DA">
        <w:rPr>
          <w:rFonts w:ascii="Times New Roman" w:hAnsi="Times New Roman" w:cs="Times New Roman"/>
          <w:noProof/>
          <w:sz w:val="24"/>
          <w:szCs w:val="24"/>
          <w:lang w:val="en-GB"/>
        </w:rPr>
        <w:drawing>
          <wp:inline distT="0" distB="0" distL="0" distR="0" wp14:anchorId="01CBE419" wp14:editId="7F8188A7">
            <wp:extent cx="2847975" cy="2028825"/>
            <wp:effectExtent l="0" t="0" r="9525" b="9525"/>
            <wp:docPr id="8481720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7975" cy="2028825"/>
                    </a:xfrm>
                    <a:prstGeom prst="rect">
                      <a:avLst/>
                    </a:prstGeom>
                    <a:noFill/>
                    <a:ln>
                      <a:noFill/>
                    </a:ln>
                  </pic:spPr>
                </pic:pic>
              </a:graphicData>
            </a:graphic>
          </wp:inline>
        </w:drawing>
      </w:r>
    </w:p>
    <w:p w14:paraId="52E26BD0" w14:textId="7907D259" w:rsidR="00256A50" w:rsidRPr="008777DA" w:rsidRDefault="00256A50" w:rsidP="006B6200">
      <w:pPr>
        <w:jc w:val="both"/>
        <w:rPr>
          <w:rFonts w:ascii="Times New Roman" w:hAnsi="Times New Roman" w:cs="Times New Roman"/>
          <w:sz w:val="24"/>
          <w:szCs w:val="24"/>
          <w:lang w:val="en-GB"/>
        </w:rPr>
      </w:pPr>
      <w:r w:rsidRPr="008777DA">
        <w:rPr>
          <w:rFonts w:ascii="Times New Roman" w:hAnsi="Times New Roman" w:cs="Times New Roman"/>
          <w:noProof/>
          <w:sz w:val="24"/>
          <w:szCs w:val="24"/>
          <w:lang w:val="en-GB"/>
        </w:rPr>
        <w:drawing>
          <wp:inline distT="0" distB="0" distL="0" distR="0" wp14:anchorId="18AC6741" wp14:editId="59B7E964">
            <wp:extent cx="2809875" cy="2085975"/>
            <wp:effectExtent l="0" t="0" r="9525" b="9525"/>
            <wp:docPr id="4894679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9875" cy="2085975"/>
                    </a:xfrm>
                    <a:prstGeom prst="rect">
                      <a:avLst/>
                    </a:prstGeom>
                    <a:noFill/>
                    <a:ln>
                      <a:noFill/>
                    </a:ln>
                  </pic:spPr>
                </pic:pic>
              </a:graphicData>
            </a:graphic>
          </wp:inline>
        </w:drawing>
      </w:r>
      <w:r w:rsidRPr="008777DA">
        <w:rPr>
          <w:rFonts w:ascii="Times New Roman" w:hAnsi="Times New Roman" w:cs="Times New Roman"/>
          <w:sz w:val="24"/>
          <w:szCs w:val="24"/>
          <w:lang w:val="en-GB"/>
        </w:rPr>
        <w:t xml:space="preserve"> </w:t>
      </w:r>
      <w:r w:rsidRPr="008777DA">
        <w:rPr>
          <w:rFonts w:ascii="Times New Roman" w:hAnsi="Times New Roman" w:cs="Times New Roman"/>
          <w:noProof/>
          <w:sz w:val="24"/>
          <w:szCs w:val="24"/>
          <w:lang w:val="en-GB"/>
        </w:rPr>
        <w:drawing>
          <wp:inline distT="0" distB="0" distL="0" distR="0" wp14:anchorId="0986629B" wp14:editId="7414B6DB">
            <wp:extent cx="2571750" cy="2085975"/>
            <wp:effectExtent l="0" t="0" r="0" b="9525"/>
            <wp:docPr id="941300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71750" cy="2085975"/>
                    </a:xfrm>
                    <a:prstGeom prst="rect">
                      <a:avLst/>
                    </a:prstGeom>
                    <a:noFill/>
                    <a:ln>
                      <a:noFill/>
                    </a:ln>
                  </pic:spPr>
                </pic:pic>
              </a:graphicData>
            </a:graphic>
          </wp:inline>
        </w:drawing>
      </w:r>
    </w:p>
    <w:p w14:paraId="12CDE1E6" w14:textId="77777777" w:rsidR="00BF31D8" w:rsidRPr="008777DA" w:rsidRDefault="00BF31D8" w:rsidP="006B6200">
      <w:pPr>
        <w:widowControl w:val="0"/>
        <w:rPr>
          <w:rFonts w:ascii="Times New Roman" w:hAnsi="Times New Roman" w:cs="Times New Roman"/>
          <w:noProof/>
          <w:sz w:val="24"/>
          <w:szCs w:val="24"/>
          <w:lang w:val="en-GB"/>
        </w:rPr>
      </w:pPr>
    </w:p>
    <w:p w14:paraId="42E720B6" w14:textId="77777777" w:rsidR="0073708B" w:rsidRPr="008777DA" w:rsidRDefault="0073708B" w:rsidP="0073708B">
      <w:pPr>
        <w:jc w:val="left"/>
        <w:rPr>
          <w:rFonts w:ascii="Times New Roman" w:hAnsi="Times New Roman" w:cs="Times New Roman"/>
          <w:b/>
          <w:sz w:val="24"/>
          <w:szCs w:val="24"/>
          <w:lang w:val="en-GB"/>
        </w:rPr>
      </w:pPr>
    </w:p>
    <w:p w14:paraId="37DEB3F8" w14:textId="2906DD8D" w:rsidR="0073708B" w:rsidRPr="008777DA" w:rsidRDefault="0073708B" w:rsidP="0073708B">
      <w:pPr>
        <w:jc w:val="left"/>
        <w:rPr>
          <w:rFonts w:ascii="Times New Roman" w:hAnsi="Times New Roman" w:cs="Times New Roman"/>
          <w:b/>
          <w:sz w:val="24"/>
          <w:szCs w:val="24"/>
          <w:lang w:val="en-GB"/>
        </w:rPr>
      </w:pPr>
      <w:proofErr w:type="spellStart"/>
      <w:r w:rsidRPr="008777DA">
        <w:rPr>
          <w:rFonts w:ascii="Times New Roman" w:hAnsi="Times New Roman" w:cs="Times New Roman"/>
          <w:b/>
          <w:sz w:val="24"/>
          <w:szCs w:val="24"/>
          <w:lang w:val="en-GB"/>
        </w:rPr>
        <w:t>Ćicevac</w:t>
      </w:r>
      <w:proofErr w:type="spellEnd"/>
      <w:r w:rsidRPr="008777DA">
        <w:rPr>
          <w:rFonts w:ascii="Times New Roman" w:hAnsi="Times New Roman" w:cs="Times New Roman"/>
          <w:b/>
          <w:sz w:val="24"/>
          <w:szCs w:val="24"/>
          <w:lang w:val="en-GB"/>
        </w:rPr>
        <w:t>, 13 August 2026</w:t>
      </w:r>
    </w:p>
    <w:p w14:paraId="75AB005D" w14:textId="5BFF18C1"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Public consultations and presentation of the draft SR, RPF, SEP and ESCP documents to stakeholders were held in </w:t>
      </w:r>
      <w:proofErr w:type="spellStart"/>
      <w:r w:rsidR="008777DA">
        <w:rPr>
          <w:rFonts w:ascii="Times New Roman" w:hAnsi="Times New Roman" w:cs="Times New Roman"/>
          <w:sz w:val="24"/>
          <w:szCs w:val="24"/>
          <w:lang w:val="en-GB"/>
        </w:rPr>
        <w:t>Ć</w:t>
      </w:r>
      <w:r w:rsidRPr="008777DA">
        <w:rPr>
          <w:rFonts w:ascii="Times New Roman" w:hAnsi="Times New Roman" w:cs="Times New Roman"/>
          <w:sz w:val="24"/>
          <w:szCs w:val="24"/>
          <w:lang w:val="en-GB"/>
        </w:rPr>
        <w:t>i</w:t>
      </w:r>
      <w:r w:rsidR="008777DA">
        <w:rPr>
          <w:rFonts w:ascii="Times New Roman" w:hAnsi="Times New Roman" w:cs="Times New Roman"/>
          <w:sz w:val="24"/>
          <w:szCs w:val="24"/>
          <w:lang w:val="en-GB"/>
        </w:rPr>
        <w:t>ć</w:t>
      </w:r>
      <w:r w:rsidRPr="008777DA">
        <w:rPr>
          <w:rFonts w:ascii="Times New Roman" w:hAnsi="Times New Roman" w:cs="Times New Roman"/>
          <w:sz w:val="24"/>
          <w:szCs w:val="24"/>
          <w:lang w:val="en-GB"/>
        </w:rPr>
        <w:t>evac</w:t>
      </w:r>
      <w:proofErr w:type="spellEnd"/>
      <w:r w:rsidRPr="008777DA">
        <w:rPr>
          <w:rFonts w:ascii="Times New Roman" w:hAnsi="Times New Roman" w:cs="Times New Roman"/>
          <w:sz w:val="24"/>
          <w:szCs w:val="24"/>
          <w:lang w:val="en-GB"/>
        </w:rPr>
        <w:t xml:space="preserve"> on 13 August 2026 at the premises of the </w:t>
      </w:r>
      <w:proofErr w:type="spellStart"/>
      <w:r w:rsidRPr="008777DA">
        <w:rPr>
          <w:rFonts w:ascii="Times New Roman" w:hAnsi="Times New Roman" w:cs="Times New Roman"/>
          <w:sz w:val="24"/>
          <w:szCs w:val="24"/>
          <w:lang w:val="en-GB"/>
        </w:rPr>
        <w:t>Cicevac</w:t>
      </w:r>
      <w:proofErr w:type="spellEnd"/>
      <w:r w:rsidRPr="008777DA">
        <w:rPr>
          <w:rFonts w:ascii="Times New Roman" w:hAnsi="Times New Roman" w:cs="Times New Roman"/>
          <w:sz w:val="24"/>
          <w:szCs w:val="24"/>
          <w:lang w:val="en-GB"/>
        </w:rPr>
        <w:t xml:space="preserve"> Municipal Assembly, </w:t>
      </w:r>
      <w:proofErr w:type="spellStart"/>
      <w:r w:rsidRPr="008777DA">
        <w:rPr>
          <w:rFonts w:ascii="Times New Roman" w:hAnsi="Times New Roman" w:cs="Times New Roman"/>
          <w:sz w:val="24"/>
          <w:szCs w:val="24"/>
          <w:lang w:val="en-GB"/>
        </w:rPr>
        <w:t>Karadjordjeva</w:t>
      </w:r>
      <w:proofErr w:type="spellEnd"/>
      <w:r w:rsidRPr="008777DA">
        <w:rPr>
          <w:rFonts w:ascii="Times New Roman" w:hAnsi="Times New Roman" w:cs="Times New Roman"/>
          <w:sz w:val="24"/>
          <w:szCs w:val="24"/>
          <w:lang w:val="en-GB"/>
        </w:rPr>
        <w:t xml:space="preserve"> 106, </w:t>
      </w:r>
      <w:proofErr w:type="spellStart"/>
      <w:r w:rsidR="008777DA" w:rsidRPr="008777DA">
        <w:rPr>
          <w:rFonts w:ascii="Times New Roman" w:hAnsi="Times New Roman" w:cs="Times New Roman"/>
          <w:sz w:val="24"/>
          <w:szCs w:val="24"/>
          <w:lang w:val="en-GB"/>
        </w:rPr>
        <w:t>Ćićevac</w:t>
      </w:r>
      <w:proofErr w:type="spellEnd"/>
      <w:r w:rsidRPr="008777DA">
        <w:rPr>
          <w:rFonts w:ascii="Times New Roman" w:hAnsi="Times New Roman" w:cs="Times New Roman"/>
          <w:sz w:val="24"/>
          <w:szCs w:val="24"/>
          <w:lang w:val="en-GB"/>
        </w:rPr>
        <w:t>, starting at 10:00.</w:t>
      </w:r>
    </w:p>
    <w:p w14:paraId="552836A3" w14:textId="77777777" w:rsidR="0073708B" w:rsidRPr="008777DA" w:rsidRDefault="0073708B" w:rsidP="0073708B">
      <w:pPr>
        <w:jc w:val="both"/>
        <w:rPr>
          <w:rFonts w:ascii="Times New Roman" w:hAnsi="Times New Roman" w:cs="Times New Roman"/>
          <w:sz w:val="24"/>
          <w:szCs w:val="24"/>
          <w:lang w:val="en-GB"/>
        </w:rPr>
      </w:pPr>
    </w:p>
    <w:p w14:paraId="6752BD9C" w14:textId="77777777"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lastRenderedPageBreak/>
        <w:t xml:space="preserve">The meeting was attended by representatives of the Ministry of Mining and Energy, the Municipality of </w:t>
      </w:r>
      <w:proofErr w:type="spellStart"/>
      <w:r w:rsidRPr="008777DA">
        <w:rPr>
          <w:rFonts w:ascii="Times New Roman" w:hAnsi="Times New Roman" w:cs="Times New Roman"/>
          <w:sz w:val="24"/>
          <w:szCs w:val="24"/>
          <w:lang w:val="en-GB"/>
        </w:rPr>
        <w:t>Ćićevac</w:t>
      </w:r>
      <w:proofErr w:type="spellEnd"/>
      <w:r w:rsidRPr="008777DA">
        <w:rPr>
          <w:rFonts w:ascii="Times New Roman" w:hAnsi="Times New Roman" w:cs="Times New Roman"/>
          <w:sz w:val="24"/>
          <w:szCs w:val="24"/>
          <w:lang w:val="en-GB"/>
        </w:rPr>
        <w:t>, as well as other interested stakeholders.</w:t>
      </w:r>
    </w:p>
    <w:p w14:paraId="128151F4" w14:textId="77777777"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public consultations, held in the form of a round-table discussion, commenced as scheduled at 10:00 a.m.</w:t>
      </w:r>
    </w:p>
    <w:p w14:paraId="598FACFA" w14:textId="1053769C" w:rsidR="0089763F" w:rsidRPr="008777DA" w:rsidRDefault="0073708B" w:rsidP="006B6200">
      <w:pPr>
        <w:jc w:val="both"/>
        <w:rPr>
          <w:rStyle w:val="Strong"/>
          <w:rFonts w:ascii="Times New Roman" w:hAnsi="Times New Roman" w:cs="Times New Roman"/>
          <w:b w:val="0"/>
          <w:bCs w:val="0"/>
          <w:sz w:val="24"/>
          <w:szCs w:val="24"/>
          <w:lang w:val="en-GB"/>
        </w:rPr>
      </w:pPr>
      <w:r w:rsidRPr="008777DA">
        <w:rPr>
          <w:rFonts w:ascii="Times New Roman" w:hAnsi="Times New Roman" w:cs="Times New Roman"/>
          <w:sz w:val="24"/>
          <w:szCs w:val="24"/>
          <w:lang w:val="en-GB"/>
        </w:rPr>
        <w:t>A total of 16 participants attended the public consultations:</w:t>
      </w:r>
    </w:p>
    <w:tbl>
      <w:tblPr>
        <w:tblW w:w="889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75"/>
        <w:gridCol w:w="3832"/>
        <w:gridCol w:w="4386"/>
      </w:tblGrid>
      <w:tr w:rsidR="0089763F" w:rsidRPr="008777DA" w14:paraId="61590669" w14:textId="77777777" w:rsidTr="00810FC0">
        <w:trPr>
          <w:trHeight w:val="46"/>
        </w:trPr>
        <w:tc>
          <w:tcPr>
            <w:tcW w:w="8893" w:type="dxa"/>
            <w:gridSpan w:val="3"/>
            <w:shd w:val="clear" w:color="000000" w:fill="D9D9D9"/>
            <w:noWrap/>
            <w:tcMar>
              <w:top w:w="15" w:type="dxa"/>
              <w:left w:w="15" w:type="dxa"/>
              <w:bottom w:w="0" w:type="dxa"/>
              <w:right w:w="15" w:type="dxa"/>
            </w:tcMar>
            <w:vAlign w:val="bottom"/>
            <w:hideMark/>
          </w:tcPr>
          <w:p w14:paraId="47A007D3" w14:textId="03084CC4" w:rsidR="0089763F" w:rsidRPr="008777DA" w:rsidRDefault="0089763F" w:rsidP="006B6200">
            <w:pPr>
              <w:rPr>
                <w:rFonts w:ascii="Times New Roman" w:hAnsi="Times New Roman" w:cs="Times New Roman"/>
                <w:b/>
                <w:bCs/>
                <w:sz w:val="20"/>
                <w:szCs w:val="20"/>
                <w:lang w:val="en-GB"/>
              </w:rPr>
            </w:pPr>
            <w:r w:rsidRPr="008777DA">
              <w:rPr>
                <w:rFonts w:ascii="Times New Roman" w:hAnsi="Times New Roman" w:cs="Times New Roman"/>
                <w:b/>
                <w:bCs/>
                <w:sz w:val="20"/>
                <w:szCs w:val="20"/>
                <w:lang w:val="en-GB"/>
              </w:rPr>
              <w:t xml:space="preserve">List of participants present, </w:t>
            </w:r>
            <w:proofErr w:type="spellStart"/>
            <w:r w:rsidR="00CE1417">
              <w:rPr>
                <w:rFonts w:ascii="Times New Roman" w:hAnsi="Times New Roman" w:cs="Times New Roman"/>
                <w:b/>
                <w:bCs/>
                <w:sz w:val="20"/>
                <w:szCs w:val="20"/>
                <w:lang w:val="en-GB"/>
              </w:rPr>
              <w:t>Ć</w:t>
            </w:r>
            <w:r w:rsidRPr="008777DA">
              <w:rPr>
                <w:rFonts w:ascii="Times New Roman" w:hAnsi="Times New Roman" w:cs="Times New Roman"/>
                <w:b/>
                <w:bCs/>
                <w:sz w:val="20"/>
                <w:szCs w:val="20"/>
                <w:lang w:val="en-GB"/>
              </w:rPr>
              <w:t>i</w:t>
            </w:r>
            <w:r w:rsidR="00CE1417">
              <w:rPr>
                <w:rFonts w:ascii="Times New Roman" w:hAnsi="Times New Roman" w:cs="Times New Roman"/>
                <w:b/>
                <w:bCs/>
                <w:sz w:val="20"/>
                <w:szCs w:val="20"/>
                <w:lang w:val="en-GB"/>
              </w:rPr>
              <w:t>ć</w:t>
            </w:r>
            <w:r w:rsidRPr="008777DA">
              <w:rPr>
                <w:rFonts w:ascii="Times New Roman" w:hAnsi="Times New Roman" w:cs="Times New Roman"/>
                <w:b/>
                <w:bCs/>
                <w:sz w:val="20"/>
                <w:szCs w:val="20"/>
                <w:lang w:val="en-GB"/>
              </w:rPr>
              <w:t>evac</w:t>
            </w:r>
            <w:proofErr w:type="spellEnd"/>
            <w:r w:rsidRPr="008777DA">
              <w:rPr>
                <w:rFonts w:ascii="Times New Roman" w:hAnsi="Times New Roman" w:cs="Times New Roman"/>
                <w:b/>
                <w:bCs/>
                <w:sz w:val="20"/>
                <w:szCs w:val="20"/>
                <w:lang w:val="en-GB"/>
              </w:rPr>
              <w:t>, 13 August 2026</w:t>
            </w:r>
          </w:p>
        </w:tc>
      </w:tr>
      <w:tr w:rsidR="0089763F" w:rsidRPr="008777DA" w14:paraId="6BA8A9F4" w14:textId="77777777" w:rsidTr="00810FC0">
        <w:trPr>
          <w:trHeight w:val="46"/>
        </w:trPr>
        <w:tc>
          <w:tcPr>
            <w:tcW w:w="0" w:type="auto"/>
            <w:noWrap/>
            <w:tcMar>
              <w:top w:w="15" w:type="dxa"/>
              <w:left w:w="15" w:type="dxa"/>
              <w:bottom w:w="0" w:type="dxa"/>
              <w:right w:w="15" w:type="dxa"/>
            </w:tcMar>
            <w:vAlign w:val="bottom"/>
            <w:hideMark/>
          </w:tcPr>
          <w:p w14:paraId="2F57E567"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No.</w:t>
            </w:r>
          </w:p>
        </w:tc>
        <w:tc>
          <w:tcPr>
            <w:tcW w:w="0" w:type="auto"/>
            <w:noWrap/>
            <w:tcMar>
              <w:top w:w="15" w:type="dxa"/>
              <w:left w:w="15" w:type="dxa"/>
              <w:bottom w:w="0" w:type="dxa"/>
              <w:right w:w="15" w:type="dxa"/>
            </w:tcMar>
            <w:vAlign w:val="bottom"/>
            <w:hideMark/>
          </w:tcPr>
          <w:p w14:paraId="5A08728A"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Name and surname</w:t>
            </w:r>
          </w:p>
        </w:tc>
        <w:tc>
          <w:tcPr>
            <w:tcW w:w="0" w:type="auto"/>
            <w:noWrap/>
            <w:tcMar>
              <w:top w:w="15" w:type="dxa"/>
              <w:left w:w="15" w:type="dxa"/>
              <w:bottom w:w="0" w:type="dxa"/>
              <w:right w:w="15" w:type="dxa"/>
            </w:tcMar>
            <w:vAlign w:val="bottom"/>
            <w:hideMark/>
          </w:tcPr>
          <w:p w14:paraId="111EF4F9"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w:t>
            </w:r>
          </w:p>
        </w:tc>
      </w:tr>
      <w:tr w:rsidR="0089763F" w:rsidRPr="008777DA" w14:paraId="5F33B2AC" w14:textId="77777777" w:rsidTr="00810FC0">
        <w:trPr>
          <w:trHeight w:val="44"/>
        </w:trPr>
        <w:tc>
          <w:tcPr>
            <w:tcW w:w="0" w:type="auto"/>
            <w:noWrap/>
            <w:tcMar>
              <w:top w:w="15" w:type="dxa"/>
              <w:left w:w="15" w:type="dxa"/>
              <w:bottom w:w="0" w:type="dxa"/>
              <w:right w:w="15" w:type="dxa"/>
            </w:tcMar>
            <w:vAlign w:val="bottom"/>
            <w:hideMark/>
          </w:tcPr>
          <w:p w14:paraId="408CEA01"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w:t>
            </w:r>
          </w:p>
        </w:tc>
        <w:tc>
          <w:tcPr>
            <w:tcW w:w="0" w:type="auto"/>
            <w:noWrap/>
            <w:tcMar>
              <w:top w:w="15" w:type="dxa"/>
              <w:left w:w="15" w:type="dxa"/>
              <w:bottom w:w="0" w:type="dxa"/>
              <w:right w:w="15" w:type="dxa"/>
            </w:tcMar>
            <w:vAlign w:val="bottom"/>
            <w:hideMark/>
          </w:tcPr>
          <w:p w14:paraId="78FA05A5" w14:textId="50A6BD2C"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Sa</w:t>
            </w:r>
            <w:r w:rsidR="00CE1417">
              <w:rPr>
                <w:rFonts w:ascii="Times New Roman" w:hAnsi="Times New Roman" w:cs="Times New Roman"/>
                <w:sz w:val="20"/>
                <w:szCs w:val="20"/>
                <w:lang w:val="en-GB"/>
              </w:rPr>
              <w:t>š</w:t>
            </w:r>
            <w:r w:rsidRPr="008777DA">
              <w:rPr>
                <w:rFonts w:ascii="Times New Roman" w:hAnsi="Times New Roman" w:cs="Times New Roman"/>
                <w:sz w:val="20"/>
                <w:szCs w:val="20"/>
                <w:lang w:val="en-GB"/>
              </w:rPr>
              <w:t>a Kokovi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2AB7909D" w14:textId="77777777" w:rsidR="0089763F" w:rsidRPr="008777DA" w:rsidRDefault="0089763F"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89763F" w:rsidRPr="008777DA" w14:paraId="50C6066E" w14:textId="77777777" w:rsidTr="00810FC0">
        <w:trPr>
          <w:trHeight w:val="44"/>
        </w:trPr>
        <w:tc>
          <w:tcPr>
            <w:tcW w:w="0" w:type="auto"/>
            <w:noWrap/>
            <w:tcMar>
              <w:top w:w="15" w:type="dxa"/>
              <w:left w:w="15" w:type="dxa"/>
              <w:bottom w:w="0" w:type="dxa"/>
              <w:right w:w="15" w:type="dxa"/>
            </w:tcMar>
            <w:vAlign w:val="bottom"/>
            <w:hideMark/>
          </w:tcPr>
          <w:p w14:paraId="5D5A4FF1"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w:t>
            </w:r>
          </w:p>
        </w:tc>
        <w:tc>
          <w:tcPr>
            <w:tcW w:w="0" w:type="auto"/>
            <w:noWrap/>
            <w:tcMar>
              <w:top w:w="15" w:type="dxa"/>
              <w:left w:w="15" w:type="dxa"/>
              <w:bottom w:w="0" w:type="dxa"/>
              <w:right w:w="15" w:type="dxa"/>
            </w:tcMar>
            <w:vAlign w:val="bottom"/>
            <w:hideMark/>
          </w:tcPr>
          <w:p w14:paraId="6CB9BA1F" w14:textId="4DDB17EF"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Sne</w:t>
            </w:r>
            <w:r w:rsidR="00CE1417">
              <w:rPr>
                <w:rFonts w:ascii="Times New Roman" w:hAnsi="Times New Roman" w:cs="Times New Roman"/>
                <w:sz w:val="20"/>
                <w:szCs w:val="20"/>
                <w:lang w:val="en-GB"/>
              </w:rPr>
              <w:t>ž</w:t>
            </w:r>
            <w:r w:rsidRPr="008777DA">
              <w:rPr>
                <w:rFonts w:ascii="Times New Roman" w:hAnsi="Times New Roman" w:cs="Times New Roman"/>
                <w:sz w:val="20"/>
                <w:szCs w:val="20"/>
                <w:lang w:val="en-GB"/>
              </w:rPr>
              <w:t>ana Risti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2C2634D8" w14:textId="77777777" w:rsidR="0089763F" w:rsidRPr="008777DA" w:rsidRDefault="0089763F"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89763F" w:rsidRPr="008777DA" w14:paraId="515F8C72" w14:textId="77777777" w:rsidTr="00810FC0">
        <w:trPr>
          <w:trHeight w:val="44"/>
        </w:trPr>
        <w:tc>
          <w:tcPr>
            <w:tcW w:w="0" w:type="auto"/>
            <w:noWrap/>
            <w:tcMar>
              <w:top w:w="15" w:type="dxa"/>
              <w:left w:w="15" w:type="dxa"/>
              <w:bottom w:w="0" w:type="dxa"/>
              <w:right w:w="15" w:type="dxa"/>
            </w:tcMar>
            <w:vAlign w:val="bottom"/>
            <w:hideMark/>
          </w:tcPr>
          <w:p w14:paraId="57F17A22"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3.</w:t>
            </w:r>
          </w:p>
        </w:tc>
        <w:tc>
          <w:tcPr>
            <w:tcW w:w="0" w:type="auto"/>
            <w:noWrap/>
            <w:tcMar>
              <w:top w:w="15" w:type="dxa"/>
              <w:left w:w="15" w:type="dxa"/>
              <w:bottom w:w="0" w:type="dxa"/>
              <w:right w:w="15" w:type="dxa"/>
            </w:tcMar>
            <w:vAlign w:val="bottom"/>
            <w:hideMark/>
          </w:tcPr>
          <w:p w14:paraId="65E751D3" w14:textId="1F7161F5"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Milos </w:t>
            </w:r>
            <w:proofErr w:type="spellStart"/>
            <w:r w:rsidRPr="008777DA">
              <w:rPr>
                <w:rFonts w:ascii="Times New Roman" w:hAnsi="Times New Roman" w:cs="Times New Roman"/>
                <w:sz w:val="20"/>
                <w:szCs w:val="20"/>
                <w:lang w:val="en-GB"/>
              </w:rPr>
              <w:t>Radosavljevic</w:t>
            </w:r>
            <w:r w:rsidR="00CE1417">
              <w:rPr>
                <w:rFonts w:ascii="Times New Roman" w:hAnsi="Times New Roman" w:cs="Times New Roman"/>
                <w:sz w:val="20"/>
                <w:szCs w:val="20"/>
                <w:lang w:val="en-GB"/>
              </w:rPr>
              <w:t>ć</w:t>
            </w:r>
            <w:proofErr w:type="spellEnd"/>
          </w:p>
        </w:tc>
        <w:tc>
          <w:tcPr>
            <w:tcW w:w="0" w:type="auto"/>
            <w:noWrap/>
            <w:tcMar>
              <w:top w:w="15" w:type="dxa"/>
              <w:left w:w="15" w:type="dxa"/>
              <w:bottom w:w="0" w:type="dxa"/>
              <w:right w:w="15" w:type="dxa"/>
            </w:tcMar>
            <w:vAlign w:val="bottom"/>
            <w:hideMark/>
          </w:tcPr>
          <w:p w14:paraId="763B05EF" w14:textId="253DF54F"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04526D59" w14:textId="77777777" w:rsidTr="00810FC0">
        <w:trPr>
          <w:trHeight w:val="44"/>
        </w:trPr>
        <w:tc>
          <w:tcPr>
            <w:tcW w:w="0" w:type="auto"/>
            <w:noWrap/>
            <w:tcMar>
              <w:top w:w="15" w:type="dxa"/>
              <w:left w:w="15" w:type="dxa"/>
              <w:bottom w:w="0" w:type="dxa"/>
              <w:right w:w="15" w:type="dxa"/>
            </w:tcMar>
            <w:vAlign w:val="bottom"/>
            <w:hideMark/>
          </w:tcPr>
          <w:p w14:paraId="599BDD89"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4.</w:t>
            </w:r>
          </w:p>
        </w:tc>
        <w:tc>
          <w:tcPr>
            <w:tcW w:w="0" w:type="auto"/>
            <w:noWrap/>
            <w:tcMar>
              <w:top w:w="15" w:type="dxa"/>
              <w:left w:w="15" w:type="dxa"/>
              <w:bottom w:w="0" w:type="dxa"/>
              <w:right w:w="15" w:type="dxa"/>
            </w:tcMar>
            <w:vAlign w:val="bottom"/>
            <w:hideMark/>
          </w:tcPr>
          <w:p w14:paraId="4B8EAEBB" w14:textId="19C0B9B2"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Zoran Andjelkovi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3BD20D3B" w14:textId="77C9CBB0"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5BE1B9F9" w14:textId="77777777" w:rsidTr="00810FC0">
        <w:trPr>
          <w:trHeight w:val="44"/>
        </w:trPr>
        <w:tc>
          <w:tcPr>
            <w:tcW w:w="0" w:type="auto"/>
            <w:noWrap/>
            <w:tcMar>
              <w:top w:w="15" w:type="dxa"/>
              <w:left w:w="15" w:type="dxa"/>
              <w:bottom w:w="0" w:type="dxa"/>
              <w:right w:w="15" w:type="dxa"/>
            </w:tcMar>
            <w:vAlign w:val="bottom"/>
            <w:hideMark/>
          </w:tcPr>
          <w:p w14:paraId="6939ABCC"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5.</w:t>
            </w:r>
          </w:p>
        </w:tc>
        <w:tc>
          <w:tcPr>
            <w:tcW w:w="0" w:type="auto"/>
            <w:noWrap/>
            <w:tcMar>
              <w:top w:w="15" w:type="dxa"/>
              <w:left w:w="15" w:type="dxa"/>
              <w:bottom w:w="0" w:type="dxa"/>
              <w:right w:w="15" w:type="dxa"/>
            </w:tcMar>
            <w:vAlign w:val="bottom"/>
            <w:hideMark/>
          </w:tcPr>
          <w:p w14:paraId="6480A15A" w14:textId="18647D8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Marija </w:t>
            </w:r>
            <w:proofErr w:type="spellStart"/>
            <w:r w:rsidRPr="008777DA">
              <w:rPr>
                <w:rFonts w:ascii="Times New Roman" w:hAnsi="Times New Roman" w:cs="Times New Roman"/>
                <w:sz w:val="20"/>
                <w:szCs w:val="20"/>
                <w:lang w:val="en-GB"/>
              </w:rPr>
              <w:t>Bodic</w:t>
            </w:r>
            <w:proofErr w:type="spellEnd"/>
          </w:p>
        </w:tc>
        <w:tc>
          <w:tcPr>
            <w:tcW w:w="0" w:type="auto"/>
            <w:noWrap/>
            <w:tcMar>
              <w:top w:w="15" w:type="dxa"/>
              <w:left w:w="15" w:type="dxa"/>
              <w:bottom w:w="0" w:type="dxa"/>
              <w:right w:w="15" w:type="dxa"/>
            </w:tcMar>
            <w:vAlign w:val="bottom"/>
            <w:hideMark/>
          </w:tcPr>
          <w:p w14:paraId="35BAD748" w14:textId="6DDF22D2"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02C737E7" w14:textId="77777777" w:rsidTr="00810FC0">
        <w:trPr>
          <w:trHeight w:val="44"/>
        </w:trPr>
        <w:tc>
          <w:tcPr>
            <w:tcW w:w="0" w:type="auto"/>
            <w:noWrap/>
            <w:tcMar>
              <w:top w:w="15" w:type="dxa"/>
              <w:left w:w="15" w:type="dxa"/>
              <w:bottom w:w="0" w:type="dxa"/>
              <w:right w:w="15" w:type="dxa"/>
            </w:tcMar>
            <w:vAlign w:val="bottom"/>
            <w:hideMark/>
          </w:tcPr>
          <w:p w14:paraId="7DA876F8"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6.</w:t>
            </w:r>
          </w:p>
        </w:tc>
        <w:tc>
          <w:tcPr>
            <w:tcW w:w="0" w:type="auto"/>
            <w:noWrap/>
            <w:tcMar>
              <w:top w:w="15" w:type="dxa"/>
              <w:left w:w="15" w:type="dxa"/>
              <w:bottom w:w="0" w:type="dxa"/>
              <w:right w:w="15" w:type="dxa"/>
            </w:tcMar>
            <w:vAlign w:val="bottom"/>
            <w:hideMark/>
          </w:tcPr>
          <w:p w14:paraId="42E90F6A" w14:textId="731F5143"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Zvezdan Ga</w:t>
            </w:r>
            <w:r w:rsidR="00B5111C">
              <w:rPr>
                <w:rFonts w:ascii="Times New Roman" w:hAnsi="Times New Roman" w:cs="Times New Roman"/>
                <w:sz w:val="20"/>
                <w:szCs w:val="20"/>
                <w:lang w:val="en-GB"/>
              </w:rPr>
              <w:t>c</w:t>
            </w:r>
            <w:r w:rsidRPr="008777DA">
              <w:rPr>
                <w:rFonts w:ascii="Times New Roman" w:hAnsi="Times New Roman" w:cs="Times New Roman"/>
                <w:sz w:val="20"/>
                <w:szCs w:val="20"/>
                <w:lang w:val="en-GB"/>
              </w:rPr>
              <w:t>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02013126" w14:textId="2E20FF62"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w:t>
            </w:r>
          </w:p>
        </w:tc>
      </w:tr>
      <w:tr w:rsidR="0089763F" w:rsidRPr="008777DA" w14:paraId="5FDA77FE" w14:textId="77777777" w:rsidTr="00810FC0">
        <w:trPr>
          <w:trHeight w:val="44"/>
        </w:trPr>
        <w:tc>
          <w:tcPr>
            <w:tcW w:w="0" w:type="auto"/>
            <w:noWrap/>
            <w:tcMar>
              <w:top w:w="15" w:type="dxa"/>
              <w:left w:w="15" w:type="dxa"/>
              <w:bottom w:w="0" w:type="dxa"/>
              <w:right w:w="15" w:type="dxa"/>
            </w:tcMar>
            <w:vAlign w:val="bottom"/>
            <w:hideMark/>
          </w:tcPr>
          <w:p w14:paraId="2FB85C22"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7.</w:t>
            </w:r>
          </w:p>
        </w:tc>
        <w:tc>
          <w:tcPr>
            <w:tcW w:w="0" w:type="auto"/>
            <w:noWrap/>
            <w:tcMar>
              <w:top w:w="15" w:type="dxa"/>
              <w:left w:w="15" w:type="dxa"/>
              <w:bottom w:w="0" w:type="dxa"/>
              <w:right w:w="15" w:type="dxa"/>
            </w:tcMar>
            <w:vAlign w:val="bottom"/>
            <w:hideMark/>
          </w:tcPr>
          <w:p w14:paraId="4EB34C34" w14:textId="4BE1E963"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Aleksandar </w:t>
            </w:r>
            <w:r w:rsidR="00B5111C">
              <w:rPr>
                <w:rFonts w:ascii="Times New Roman" w:hAnsi="Times New Roman" w:cs="Times New Roman"/>
                <w:sz w:val="20"/>
                <w:szCs w:val="20"/>
                <w:lang w:val="en-GB"/>
              </w:rPr>
              <w:t>Š</w:t>
            </w:r>
            <w:r w:rsidRPr="008777DA">
              <w:rPr>
                <w:rFonts w:ascii="Times New Roman" w:hAnsi="Times New Roman" w:cs="Times New Roman"/>
                <w:sz w:val="20"/>
                <w:szCs w:val="20"/>
                <w:lang w:val="en-GB"/>
              </w:rPr>
              <w:t>uki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4F7F4081" w14:textId="3BF6F9EB"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OS „Dositej Obradovic“</w:t>
            </w:r>
          </w:p>
        </w:tc>
      </w:tr>
      <w:tr w:rsidR="0089763F" w:rsidRPr="008777DA" w14:paraId="0A9B6D69" w14:textId="77777777" w:rsidTr="00810FC0">
        <w:trPr>
          <w:trHeight w:val="44"/>
        </w:trPr>
        <w:tc>
          <w:tcPr>
            <w:tcW w:w="0" w:type="auto"/>
            <w:noWrap/>
            <w:tcMar>
              <w:top w:w="15" w:type="dxa"/>
              <w:left w:w="15" w:type="dxa"/>
              <w:bottom w:w="0" w:type="dxa"/>
              <w:right w:w="15" w:type="dxa"/>
            </w:tcMar>
            <w:vAlign w:val="bottom"/>
            <w:hideMark/>
          </w:tcPr>
          <w:p w14:paraId="5B3A3106"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8.</w:t>
            </w:r>
          </w:p>
        </w:tc>
        <w:tc>
          <w:tcPr>
            <w:tcW w:w="0" w:type="auto"/>
            <w:noWrap/>
            <w:tcMar>
              <w:top w:w="15" w:type="dxa"/>
              <w:left w:w="15" w:type="dxa"/>
              <w:bottom w:w="0" w:type="dxa"/>
              <w:right w:w="15" w:type="dxa"/>
            </w:tcMar>
            <w:vAlign w:val="bottom"/>
            <w:hideMark/>
          </w:tcPr>
          <w:p w14:paraId="6277A6A4" w14:textId="0547E5CB"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Jovica Bogdanovi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2340DE43" w14:textId="6854D95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19659290" w14:textId="77777777" w:rsidTr="00810FC0">
        <w:trPr>
          <w:trHeight w:val="44"/>
        </w:trPr>
        <w:tc>
          <w:tcPr>
            <w:tcW w:w="0" w:type="auto"/>
            <w:noWrap/>
            <w:tcMar>
              <w:top w:w="15" w:type="dxa"/>
              <w:left w:w="15" w:type="dxa"/>
              <w:bottom w:w="0" w:type="dxa"/>
              <w:right w:w="15" w:type="dxa"/>
            </w:tcMar>
            <w:vAlign w:val="bottom"/>
            <w:hideMark/>
          </w:tcPr>
          <w:p w14:paraId="07C10A0C"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9.</w:t>
            </w:r>
          </w:p>
        </w:tc>
        <w:tc>
          <w:tcPr>
            <w:tcW w:w="0" w:type="auto"/>
            <w:noWrap/>
            <w:tcMar>
              <w:top w:w="15" w:type="dxa"/>
              <w:left w:w="15" w:type="dxa"/>
              <w:bottom w:w="0" w:type="dxa"/>
              <w:right w:w="15" w:type="dxa"/>
            </w:tcMar>
            <w:vAlign w:val="bottom"/>
            <w:hideMark/>
          </w:tcPr>
          <w:p w14:paraId="13AB2AFB" w14:textId="74817084"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Aleksandra Krki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289C90A3" w14:textId="58369014"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6718C8FC" w14:textId="77777777" w:rsidTr="00810FC0">
        <w:trPr>
          <w:trHeight w:val="44"/>
        </w:trPr>
        <w:tc>
          <w:tcPr>
            <w:tcW w:w="0" w:type="auto"/>
            <w:noWrap/>
            <w:tcMar>
              <w:top w:w="15" w:type="dxa"/>
              <w:left w:w="15" w:type="dxa"/>
              <w:bottom w:w="0" w:type="dxa"/>
              <w:right w:w="15" w:type="dxa"/>
            </w:tcMar>
            <w:vAlign w:val="bottom"/>
            <w:hideMark/>
          </w:tcPr>
          <w:p w14:paraId="68B44D84"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10.</w:t>
            </w:r>
          </w:p>
        </w:tc>
        <w:tc>
          <w:tcPr>
            <w:tcW w:w="0" w:type="auto"/>
            <w:noWrap/>
            <w:tcMar>
              <w:top w:w="15" w:type="dxa"/>
              <w:left w:w="15" w:type="dxa"/>
              <w:bottom w:w="0" w:type="dxa"/>
              <w:right w:w="15" w:type="dxa"/>
            </w:tcMar>
            <w:vAlign w:val="bottom"/>
            <w:hideMark/>
          </w:tcPr>
          <w:p w14:paraId="680EAB6D" w14:textId="46E0BA41"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Sne</w:t>
            </w:r>
            <w:r w:rsidR="00B5111C">
              <w:rPr>
                <w:rFonts w:ascii="Times New Roman" w:hAnsi="Times New Roman" w:cs="Times New Roman"/>
                <w:sz w:val="20"/>
                <w:szCs w:val="20"/>
                <w:lang w:val="en-GB"/>
              </w:rPr>
              <w:t>ž</w:t>
            </w:r>
            <w:r w:rsidRPr="008777DA">
              <w:rPr>
                <w:rFonts w:ascii="Times New Roman" w:hAnsi="Times New Roman" w:cs="Times New Roman"/>
                <w:sz w:val="20"/>
                <w:szCs w:val="20"/>
                <w:lang w:val="en-GB"/>
              </w:rPr>
              <w:t>ana Milutinovi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vAlign w:val="bottom"/>
            <w:hideMark/>
          </w:tcPr>
          <w:p w14:paraId="15D352B6" w14:textId="52F3CC65"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1E7AB85D" w14:textId="77777777" w:rsidTr="00810FC0">
        <w:trPr>
          <w:trHeight w:val="44"/>
        </w:trPr>
        <w:tc>
          <w:tcPr>
            <w:tcW w:w="0" w:type="auto"/>
            <w:noWrap/>
            <w:tcMar>
              <w:top w:w="15" w:type="dxa"/>
              <w:left w:w="15" w:type="dxa"/>
              <w:bottom w:w="0" w:type="dxa"/>
              <w:right w:w="15" w:type="dxa"/>
            </w:tcMar>
            <w:vAlign w:val="bottom"/>
            <w:hideMark/>
          </w:tcPr>
          <w:p w14:paraId="3CE36694"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11.</w:t>
            </w:r>
          </w:p>
        </w:tc>
        <w:tc>
          <w:tcPr>
            <w:tcW w:w="0" w:type="auto"/>
            <w:noWrap/>
            <w:tcMar>
              <w:top w:w="15" w:type="dxa"/>
              <w:left w:w="15" w:type="dxa"/>
              <w:bottom w:w="0" w:type="dxa"/>
              <w:right w:w="15" w:type="dxa"/>
            </w:tcMar>
            <w:vAlign w:val="bottom"/>
            <w:hideMark/>
          </w:tcPr>
          <w:p w14:paraId="7AE31F58" w14:textId="298722A9"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Milan Ivanovi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hideMark/>
          </w:tcPr>
          <w:p w14:paraId="76365C2A" w14:textId="363F5A47"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6EEAF8A9" w14:textId="77777777" w:rsidTr="00810FC0">
        <w:trPr>
          <w:trHeight w:val="44"/>
        </w:trPr>
        <w:tc>
          <w:tcPr>
            <w:tcW w:w="0" w:type="auto"/>
            <w:noWrap/>
            <w:tcMar>
              <w:top w:w="15" w:type="dxa"/>
              <w:left w:w="15" w:type="dxa"/>
              <w:bottom w:w="0" w:type="dxa"/>
              <w:right w:w="15" w:type="dxa"/>
            </w:tcMar>
            <w:vAlign w:val="bottom"/>
            <w:hideMark/>
          </w:tcPr>
          <w:p w14:paraId="64FF7A0F"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12.</w:t>
            </w:r>
          </w:p>
        </w:tc>
        <w:tc>
          <w:tcPr>
            <w:tcW w:w="0" w:type="auto"/>
            <w:noWrap/>
            <w:tcMar>
              <w:top w:w="15" w:type="dxa"/>
              <w:left w:w="15" w:type="dxa"/>
              <w:bottom w:w="0" w:type="dxa"/>
              <w:right w:w="15" w:type="dxa"/>
            </w:tcMar>
            <w:vAlign w:val="bottom"/>
            <w:hideMark/>
          </w:tcPr>
          <w:p w14:paraId="37FA8D15" w14:textId="5DB692E9"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Jelena </w:t>
            </w:r>
            <w:proofErr w:type="spellStart"/>
            <w:r w:rsidRPr="008777DA">
              <w:rPr>
                <w:rFonts w:ascii="Times New Roman" w:hAnsi="Times New Roman" w:cs="Times New Roman"/>
                <w:sz w:val="20"/>
                <w:szCs w:val="20"/>
                <w:lang w:val="en-GB"/>
              </w:rPr>
              <w:t>Nasti</w:t>
            </w:r>
            <w:r w:rsidR="00CE1417">
              <w:rPr>
                <w:rFonts w:ascii="Times New Roman" w:hAnsi="Times New Roman" w:cs="Times New Roman"/>
                <w:sz w:val="20"/>
                <w:szCs w:val="20"/>
                <w:lang w:val="en-GB"/>
              </w:rPr>
              <w:t>ć</w:t>
            </w:r>
            <w:proofErr w:type="spellEnd"/>
          </w:p>
        </w:tc>
        <w:tc>
          <w:tcPr>
            <w:tcW w:w="0" w:type="auto"/>
            <w:noWrap/>
            <w:tcMar>
              <w:top w:w="15" w:type="dxa"/>
              <w:left w:w="15" w:type="dxa"/>
              <w:bottom w:w="0" w:type="dxa"/>
              <w:right w:w="15" w:type="dxa"/>
            </w:tcMar>
            <w:hideMark/>
          </w:tcPr>
          <w:p w14:paraId="22032D3B" w14:textId="010A888D"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13BA9207" w14:textId="77777777" w:rsidTr="00810FC0">
        <w:trPr>
          <w:trHeight w:val="44"/>
        </w:trPr>
        <w:tc>
          <w:tcPr>
            <w:tcW w:w="0" w:type="auto"/>
            <w:noWrap/>
            <w:tcMar>
              <w:top w:w="15" w:type="dxa"/>
              <w:left w:w="15" w:type="dxa"/>
              <w:bottom w:w="0" w:type="dxa"/>
              <w:right w:w="15" w:type="dxa"/>
            </w:tcMar>
            <w:vAlign w:val="bottom"/>
            <w:hideMark/>
          </w:tcPr>
          <w:p w14:paraId="47526F7E"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13.</w:t>
            </w:r>
          </w:p>
        </w:tc>
        <w:tc>
          <w:tcPr>
            <w:tcW w:w="0" w:type="auto"/>
            <w:noWrap/>
            <w:tcMar>
              <w:top w:w="15" w:type="dxa"/>
              <w:left w:w="15" w:type="dxa"/>
              <w:bottom w:w="0" w:type="dxa"/>
              <w:right w:w="15" w:type="dxa"/>
            </w:tcMar>
            <w:vAlign w:val="bottom"/>
            <w:hideMark/>
          </w:tcPr>
          <w:p w14:paraId="408C179B" w14:textId="60608973" w:rsidR="0089763F" w:rsidRPr="008777DA" w:rsidRDefault="004E54EF" w:rsidP="006B6200">
            <w:pPr>
              <w:rPr>
                <w:rFonts w:ascii="Times New Roman" w:hAnsi="Times New Roman" w:cs="Times New Roman"/>
                <w:sz w:val="20"/>
                <w:szCs w:val="20"/>
                <w:highlight w:val="yellow"/>
                <w:lang w:val="en-GB"/>
              </w:rPr>
            </w:pPr>
            <w:r w:rsidRPr="008777DA">
              <w:rPr>
                <w:rFonts w:ascii="Times New Roman" w:hAnsi="Times New Roman" w:cs="Times New Roman"/>
                <w:sz w:val="20"/>
                <w:szCs w:val="20"/>
                <w:lang w:val="en-GB"/>
              </w:rPr>
              <w:t>Dragana Jeremi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hideMark/>
          </w:tcPr>
          <w:p w14:paraId="59725F30" w14:textId="049A69B2"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Municipality of </w:t>
            </w:r>
            <w:proofErr w:type="spellStart"/>
            <w:r w:rsidRPr="008777DA">
              <w:rPr>
                <w:rFonts w:ascii="Times New Roman" w:hAnsi="Times New Roman" w:cs="Times New Roman"/>
                <w:sz w:val="20"/>
                <w:szCs w:val="20"/>
                <w:lang w:val="en-GB"/>
              </w:rPr>
              <w:t>Cicevac</w:t>
            </w:r>
            <w:proofErr w:type="spellEnd"/>
          </w:p>
        </w:tc>
      </w:tr>
      <w:tr w:rsidR="0089763F" w:rsidRPr="008777DA" w14:paraId="2AADF7FC" w14:textId="77777777" w:rsidTr="00810FC0">
        <w:trPr>
          <w:trHeight w:val="44"/>
        </w:trPr>
        <w:tc>
          <w:tcPr>
            <w:tcW w:w="0" w:type="auto"/>
            <w:noWrap/>
            <w:tcMar>
              <w:top w:w="15" w:type="dxa"/>
              <w:left w:w="15" w:type="dxa"/>
              <w:bottom w:w="0" w:type="dxa"/>
              <w:right w:w="15" w:type="dxa"/>
            </w:tcMar>
            <w:vAlign w:val="bottom"/>
            <w:hideMark/>
          </w:tcPr>
          <w:p w14:paraId="7780C4FF"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14.</w:t>
            </w:r>
          </w:p>
        </w:tc>
        <w:tc>
          <w:tcPr>
            <w:tcW w:w="0" w:type="auto"/>
            <w:noWrap/>
            <w:tcMar>
              <w:top w:w="15" w:type="dxa"/>
              <w:left w:w="15" w:type="dxa"/>
              <w:bottom w:w="0" w:type="dxa"/>
              <w:right w:w="15" w:type="dxa"/>
            </w:tcMar>
            <w:vAlign w:val="bottom"/>
            <w:hideMark/>
          </w:tcPr>
          <w:p w14:paraId="22125C28" w14:textId="1406D23D"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Vesna Panti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hideMark/>
          </w:tcPr>
          <w:p w14:paraId="35662533" w14:textId="15A65076"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Municipal Administration</w:t>
            </w:r>
          </w:p>
        </w:tc>
      </w:tr>
      <w:tr w:rsidR="0089763F" w:rsidRPr="008777DA" w14:paraId="58A44BE0" w14:textId="77777777" w:rsidTr="00810FC0">
        <w:trPr>
          <w:trHeight w:val="44"/>
        </w:trPr>
        <w:tc>
          <w:tcPr>
            <w:tcW w:w="0" w:type="auto"/>
            <w:noWrap/>
            <w:tcMar>
              <w:top w:w="15" w:type="dxa"/>
              <w:left w:w="15" w:type="dxa"/>
              <w:bottom w:w="0" w:type="dxa"/>
              <w:right w:w="15" w:type="dxa"/>
            </w:tcMar>
            <w:vAlign w:val="bottom"/>
            <w:hideMark/>
          </w:tcPr>
          <w:p w14:paraId="6F0F4BF2"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15.</w:t>
            </w:r>
          </w:p>
        </w:tc>
        <w:tc>
          <w:tcPr>
            <w:tcW w:w="0" w:type="auto"/>
            <w:noWrap/>
            <w:tcMar>
              <w:top w:w="15" w:type="dxa"/>
              <w:left w:w="15" w:type="dxa"/>
              <w:bottom w:w="0" w:type="dxa"/>
              <w:right w:w="15" w:type="dxa"/>
            </w:tcMar>
            <w:vAlign w:val="bottom"/>
            <w:hideMark/>
          </w:tcPr>
          <w:p w14:paraId="38E1751B" w14:textId="2023FEBC"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Aleksandar Stojanovi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hideMark/>
          </w:tcPr>
          <w:p w14:paraId="3C565FC1" w14:textId="2C3F84BB"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PE Roads </w:t>
            </w:r>
            <w:proofErr w:type="spellStart"/>
            <w:r w:rsidRPr="008777DA">
              <w:rPr>
                <w:rFonts w:ascii="Times New Roman" w:hAnsi="Times New Roman" w:cs="Times New Roman"/>
                <w:sz w:val="20"/>
                <w:szCs w:val="20"/>
                <w:lang w:val="en-GB"/>
              </w:rPr>
              <w:t>Cicevac</w:t>
            </w:r>
            <w:proofErr w:type="spellEnd"/>
          </w:p>
        </w:tc>
      </w:tr>
      <w:tr w:rsidR="0089763F" w:rsidRPr="008777DA" w14:paraId="12CED94B" w14:textId="77777777" w:rsidTr="00810FC0">
        <w:trPr>
          <w:trHeight w:val="228"/>
        </w:trPr>
        <w:tc>
          <w:tcPr>
            <w:tcW w:w="0" w:type="auto"/>
            <w:noWrap/>
            <w:tcMar>
              <w:top w:w="15" w:type="dxa"/>
              <w:left w:w="15" w:type="dxa"/>
              <w:bottom w:w="0" w:type="dxa"/>
              <w:right w:w="15" w:type="dxa"/>
            </w:tcMar>
            <w:vAlign w:val="bottom"/>
            <w:hideMark/>
          </w:tcPr>
          <w:p w14:paraId="31FFA545" w14:textId="77777777" w:rsidR="0089763F" w:rsidRPr="008777DA" w:rsidRDefault="0089763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16.</w:t>
            </w:r>
          </w:p>
        </w:tc>
        <w:tc>
          <w:tcPr>
            <w:tcW w:w="0" w:type="auto"/>
            <w:noWrap/>
            <w:tcMar>
              <w:top w:w="15" w:type="dxa"/>
              <w:left w:w="15" w:type="dxa"/>
              <w:bottom w:w="0" w:type="dxa"/>
              <w:right w:w="15" w:type="dxa"/>
            </w:tcMar>
            <w:vAlign w:val="bottom"/>
            <w:hideMark/>
          </w:tcPr>
          <w:p w14:paraId="37741A30" w14:textId="238C6CCA" w:rsidR="0089763F" w:rsidRPr="008777DA" w:rsidRDefault="00B5111C" w:rsidP="006B6200">
            <w:pPr>
              <w:rPr>
                <w:rFonts w:ascii="Times New Roman" w:hAnsi="Times New Roman" w:cs="Times New Roman"/>
                <w:sz w:val="20"/>
                <w:szCs w:val="20"/>
                <w:lang w:val="en-GB"/>
              </w:rPr>
            </w:pPr>
            <w:proofErr w:type="spellStart"/>
            <w:r>
              <w:rPr>
                <w:rFonts w:ascii="Times New Roman" w:hAnsi="Times New Roman" w:cs="Times New Roman"/>
                <w:sz w:val="20"/>
                <w:szCs w:val="20"/>
                <w:lang w:val="en-GB"/>
              </w:rPr>
              <w:t>Ž</w:t>
            </w:r>
            <w:r w:rsidR="004E54EF" w:rsidRPr="008777DA">
              <w:rPr>
                <w:rFonts w:ascii="Times New Roman" w:hAnsi="Times New Roman" w:cs="Times New Roman"/>
                <w:sz w:val="20"/>
                <w:szCs w:val="20"/>
                <w:lang w:val="en-GB"/>
              </w:rPr>
              <w:t>ivota</w:t>
            </w:r>
            <w:proofErr w:type="spellEnd"/>
            <w:r w:rsidR="004E54EF" w:rsidRPr="008777DA">
              <w:rPr>
                <w:rFonts w:ascii="Times New Roman" w:hAnsi="Times New Roman" w:cs="Times New Roman"/>
                <w:sz w:val="20"/>
                <w:szCs w:val="20"/>
                <w:lang w:val="en-GB"/>
              </w:rPr>
              <w:t xml:space="preserve"> Milovanovi</w:t>
            </w:r>
            <w:r w:rsidR="00CE1417">
              <w:rPr>
                <w:rFonts w:ascii="Times New Roman" w:hAnsi="Times New Roman" w:cs="Times New Roman"/>
                <w:sz w:val="20"/>
                <w:szCs w:val="20"/>
                <w:lang w:val="en-GB"/>
              </w:rPr>
              <w:t>ć</w:t>
            </w:r>
          </w:p>
        </w:tc>
        <w:tc>
          <w:tcPr>
            <w:tcW w:w="0" w:type="auto"/>
            <w:noWrap/>
            <w:tcMar>
              <w:top w:w="15" w:type="dxa"/>
              <w:left w:w="15" w:type="dxa"/>
              <w:bottom w:w="0" w:type="dxa"/>
              <w:right w:w="15" w:type="dxa"/>
            </w:tcMar>
            <w:hideMark/>
          </w:tcPr>
          <w:p w14:paraId="7C1D8045" w14:textId="7EED1DF6" w:rsidR="0089763F" w:rsidRPr="008777DA" w:rsidRDefault="004E54EF"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PE Roads </w:t>
            </w:r>
            <w:proofErr w:type="spellStart"/>
            <w:r w:rsidRPr="008777DA">
              <w:rPr>
                <w:rFonts w:ascii="Times New Roman" w:hAnsi="Times New Roman" w:cs="Times New Roman"/>
                <w:sz w:val="20"/>
                <w:szCs w:val="20"/>
                <w:lang w:val="en-GB"/>
              </w:rPr>
              <w:t>Cicevac</w:t>
            </w:r>
            <w:proofErr w:type="spellEnd"/>
          </w:p>
        </w:tc>
      </w:tr>
      <w:tr w:rsidR="0089763F" w:rsidRPr="008777DA" w14:paraId="707E2865" w14:textId="77777777" w:rsidTr="00810FC0">
        <w:trPr>
          <w:trHeight w:val="44"/>
        </w:trPr>
        <w:tc>
          <w:tcPr>
            <w:tcW w:w="0" w:type="auto"/>
            <w:noWrap/>
            <w:tcMar>
              <w:top w:w="15" w:type="dxa"/>
              <w:left w:w="15" w:type="dxa"/>
              <w:bottom w:w="0" w:type="dxa"/>
              <w:right w:w="15" w:type="dxa"/>
            </w:tcMar>
            <w:vAlign w:val="bottom"/>
            <w:hideMark/>
          </w:tcPr>
          <w:p w14:paraId="2472E066" w14:textId="1D3E4DE2" w:rsidR="0089763F" w:rsidRPr="008777DA" w:rsidRDefault="0089763F" w:rsidP="006B6200">
            <w:pPr>
              <w:rPr>
                <w:rFonts w:ascii="Times New Roman" w:hAnsi="Times New Roman" w:cs="Times New Roman"/>
                <w:sz w:val="20"/>
                <w:szCs w:val="20"/>
                <w:lang w:val="en-GB"/>
              </w:rPr>
            </w:pPr>
          </w:p>
        </w:tc>
        <w:tc>
          <w:tcPr>
            <w:tcW w:w="0" w:type="auto"/>
            <w:noWrap/>
            <w:tcMar>
              <w:top w:w="15" w:type="dxa"/>
              <w:left w:w="15" w:type="dxa"/>
              <w:bottom w:w="0" w:type="dxa"/>
              <w:right w:w="15" w:type="dxa"/>
            </w:tcMar>
            <w:vAlign w:val="bottom"/>
            <w:hideMark/>
          </w:tcPr>
          <w:p w14:paraId="66176DD6" w14:textId="69A36717" w:rsidR="0089763F" w:rsidRPr="008777DA" w:rsidRDefault="0089763F" w:rsidP="006B6200">
            <w:pPr>
              <w:rPr>
                <w:rFonts w:ascii="Times New Roman" w:hAnsi="Times New Roman" w:cs="Times New Roman"/>
                <w:sz w:val="20"/>
                <w:szCs w:val="20"/>
                <w:lang w:val="en-GB"/>
              </w:rPr>
            </w:pPr>
          </w:p>
        </w:tc>
        <w:tc>
          <w:tcPr>
            <w:tcW w:w="0" w:type="auto"/>
            <w:noWrap/>
            <w:tcMar>
              <w:top w:w="15" w:type="dxa"/>
              <w:left w:w="15" w:type="dxa"/>
              <w:bottom w:w="0" w:type="dxa"/>
              <w:right w:w="15" w:type="dxa"/>
            </w:tcMar>
            <w:hideMark/>
          </w:tcPr>
          <w:p w14:paraId="2BDDA135" w14:textId="3CB6DFF5" w:rsidR="0089763F" w:rsidRPr="008777DA" w:rsidRDefault="0089763F" w:rsidP="006B6200">
            <w:pPr>
              <w:rPr>
                <w:rFonts w:ascii="Times New Roman" w:hAnsi="Times New Roman" w:cs="Times New Roman"/>
                <w:sz w:val="20"/>
                <w:szCs w:val="20"/>
                <w:lang w:val="en-GB"/>
              </w:rPr>
            </w:pPr>
          </w:p>
        </w:tc>
      </w:tr>
    </w:tbl>
    <w:p w14:paraId="372842BB" w14:textId="77777777" w:rsidR="0089763F" w:rsidRPr="008777DA" w:rsidRDefault="0089763F" w:rsidP="006B6200">
      <w:pPr>
        <w:jc w:val="both"/>
        <w:rPr>
          <w:rFonts w:ascii="Times New Roman" w:hAnsi="Times New Roman" w:cs="Times New Roman"/>
          <w:sz w:val="24"/>
          <w:szCs w:val="24"/>
          <w:lang w:val="en-GB"/>
        </w:rPr>
      </w:pPr>
    </w:p>
    <w:p w14:paraId="52F9DD5B" w14:textId="77777777" w:rsidR="0073708B" w:rsidRPr="008777DA" w:rsidRDefault="0073708B" w:rsidP="0073708B">
      <w:pPr>
        <w:jc w:val="both"/>
        <w:rPr>
          <w:rFonts w:ascii="Times New Roman" w:eastAsia="Times New Roman" w:hAnsi="Times New Roman" w:cs="Times New Roman"/>
          <w:sz w:val="24"/>
          <w:szCs w:val="24"/>
          <w:lang w:val="en-GB"/>
        </w:rPr>
      </w:pPr>
      <w:r w:rsidRPr="008777DA">
        <w:rPr>
          <w:rFonts w:ascii="Times New Roman" w:eastAsia="Times New Roman" w:hAnsi="Times New Roman" w:cs="Times New Roman"/>
          <w:sz w:val="24"/>
          <w:szCs w:val="24"/>
          <w:lang w:val="en-GB"/>
        </w:rPr>
        <w:t>Questions and answers:</w:t>
      </w:r>
    </w:p>
    <w:p w14:paraId="56ADC9F1" w14:textId="201E9CD1" w:rsidR="0073708B" w:rsidRPr="008777DA" w:rsidRDefault="0073708B" w:rsidP="0073708B">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At the public consultations in </w:t>
      </w:r>
      <w:proofErr w:type="spellStart"/>
      <w:r w:rsidR="008777DA" w:rsidRPr="008777DA">
        <w:rPr>
          <w:rFonts w:ascii="Times New Roman" w:hAnsi="Times New Roman" w:cs="Times New Roman"/>
          <w:sz w:val="24"/>
          <w:szCs w:val="24"/>
          <w:lang w:val="en-GB"/>
        </w:rPr>
        <w:t>Ćićevac</w:t>
      </w:r>
      <w:proofErr w:type="spellEnd"/>
      <w:r w:rsidRPr="008777DA">
        <w:rPr>
          <w:rFonts w:ascii="Times New Roman" w:hAnsi="Times New Roman" w:cs="Times New Roman"/>
          <w:sz w:val="24"/>
          <w:szCs w:val="24"/>
          <w:lang w:val="en-GB"/>
        </w:rPr>
        <w:t xml:space="preserve">, issues were discussed relating to the planned gas pipeline route, its position in relation to the existing </w:t>
      </w:r>
      <w:proofErr w:type="spellStart"/>
      <w:r w:rsidRPr="008777DA">
        <w:rPr>
          <w:rFonts w:ascii="Times New Roman" w:hAnsi="Times New Roman" w:cs="Times New Roman"/>
          <w:sz w:val="24"/>
          <w:szCs w:val="24"/>
          <w:lang w:val="en-GB"/>
        </w:rPr>
        <w:t>Yugorosgaz</w:t>
      </w:r>
      <w:proofErr w:type="spellEnd"/>
      <w:r w:rsidRPr="008777DA">
        <w:rPr>
          <w:rFonts w:ascii="Times New Roman" w:hAnsi="Times New Roman" w:cs="Times New Roman"/>
          <w:sz w:val="24"/>
          <w:szCs w:val="24"/>
          <w:lang w:val="en-GB"/>
        </w:rPr>
        <w:t xml:space="preserve"> route, the extension of the protection zone, and the need to harmonize the local self-government planning documentation.</w:t>
      </w:r>
    </w:p>
    <w:p w14:paraId="6429133E" w14:textId="0393CDBA" w:rsidR="0073708B" w:rsidRPr="008777DA" w:rsidRDefault="0073708B" w:rsidP="0073708B">
      <w:pPr>
        <w:jc w:val="both"/>
        <w:rPr>
          <w:rStyle w:val="Strong"/>
          <w:rFonts w:ascii="Times New Roman" w:hAnsi="Times New Roman" w:cs="Times New Roman"/>
          <w:b w:val="0"/>
          <w:bCs w:val="0"/>
          <w:sz w:val="24"/>
          <w:szCs w:val="24"/>
          <w:lang w:val="en-GB"/>
        </w:rPr>
      </w:pPr>
      <w:r w:rsidRPr="008777DA">
        <w:rPr>
          <w:rStyle w:val="Strong"/>
          <w:rFonts w:ascii="Times New Roman" w:hAnsi="Times New Roman" w:cs="Times New Roman"/>
          <w:sz w:val="24"/>
          <w:szCs w:val="24"/>
          <w:lang w:val="en-GB"/>
        </w:rPr>
        <w:t>Sne</w:t>
      </w:r>
      <w:r w:rsidR="00B5111C">
        <w:rPr>
          <w:rStyle w:val="Strong"/>
          <w:rFonts w:ascii="Times New Roman" w:hAnsi="Times New Roman" w:cs="Times New Roman"/>
          <w:sz w:val="24"/>
          <w:szCs w:val="24"/>
          <w:lang w:val="en-GB"/>
        </w:rPr>
        <w:t>ž</w:t>
      </w:r>
      <w:r w:rsidRPr="008777DA">
        <w:rPr>
          <w:rStyle w:val="Strong"/>
          <w:rFonts w:ascii="Times New Roman" w:hAnsi="Times New Roman" w:cs="Times New Roman"/>
          <w:sz w:val="24"/>
          <w:szCs w:val="24"/>
          <w:lang w:val="en-GB"/>
        </w:rPr>
        <w:t>ana Milutinovic, Urban Planning Section</w:t>
      </w:r>
      <w:r w:rsidRPr="008777DA">
        <w:rPr>
          <w:rStyle w:val="Strong"/>
          <w:rFonts w:ascii="Times New Roman" w:hAnsi="Times New Roman" w:cs="Times New Roman"/>
          <w:b w:val="0"/>
          <w:bCs w:val="0"/>
          <w:sz w:val="24"/>
          <w:szCs w:val="24"/>
          <w:lang w:val="en-GB"/>
        </w:rPr>
        <w:t>, asked whether the gas pipeline route is known.</w:t>
      </w:r>
    </w:p>
    <w:p w14:paraId="183016E8" w14:textId="77777777" w:rsidR="008777DA" w:rsidRPr="008777DA" w:rsidRDefault="008777DA" w:rsidP="008777DA">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 xml:space="preserve">It was clarified that the route would run parallel to the existing </w:t>
      </w:r>
      <w:proofErr w:type="spellStart"/>
      <w:r w:rsidRPr="008777DA">
        <w:rPr>
          <w:rFonts w:ascii="Times New Roman" w:eastAsia="Aptos" w:hAnsi="Times New Roman" w:cs="Times New Roman"/>
          <w:kern w:val="3"/>
          <w:sz w:val="24"/>
          <w:szCs w:val="24"/>
          <w:lang w:val="en-GB"/>
        </w:rPr>
        <w:t>Yugorosgaz</w:t>
      </w:r>
      <w:proofErr w:type="spellEnd"/>
      <w:r w:rsidRPr="008777DA">
        <w:rPr>
          <w:rFonts w:ascii="Times New Roman" w:eastAsia="Aptos" w:hAnsi="Times New Roman" w:cs="Times New Roman"/>
          <w:kern w:val="3"/>
          <w:sz w:val="24"/>
          <w:szCs w:val="24"/>
          <w:lang w:val="en-GB"/>
        </w:rPr>
        <w:t xml:space="preserve"> pipeline route, at an approximate distance of two meters, which would require an extension of the safety (protection) corridor.</w:t>
      </w:r>
    </w:p>
    <w:p w14:paraId="62AAE227" w14:textId="77777777" w:rsidR="008777DA" w:rsidRPr="008777DA" w:rsidRDefault="008777DA" w:rsidP="008777DA">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b/>
          <w:bCs/>
          <w:kern w:val="3"/>
          <w:sz w:val="24"/>
          <w:szCs w:val="24"/>
          <w:lang w:val="en-GB"/>
        </w:rPr>
        <w:t xml:space="preserve">Jovica Bogdanović, Urban Planning Department, </w:t>
      </w:r>
      <w:r w:rsidRPr="008777DA">
        <w:rPr>
          <w:rFonts w:ascii="Times New Roman" w:eastAsia="Aptos" w:hAnsi="Times New Roman" w:cs="Times New Roman"/>
          <w:kern w:val="3"/>
          <w:sz w:val="24"/>
          <w:szCs w:val="24"/>
          <w:lang w:val="en-GB"/>
        </w:rPr>
        <w:t>pointed out the need to harmonize the planning documents and noted that no funding has been secured for this purpose.</w:t>
      </w:r>
    </w:p>
    <w:p w14:paraId="4FF1FB57" w14:textId="76CD82D5" w:rsidR="008777DA" w:rsidRPr="008777DA" w:rsidRDefault="008777DA" w:rsidP="008777DA">
      <w:pPr>
        <w:suppressAutoHyphens/>
        <w:autoSpaceDN w:val="0"/>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It was concluded that the issue of insufficient financial and human resources should be recorded as an open issue requiring further coordination.</w:t>
      </w:r>
    </w:p>
    <w:p w14:paraId="07EB82A6" w14:textId="77777777" w:rsidR="008777DA" w:rsidRPr="008777DA" w:rsidRDefault="008777DA" w:rsidP="008777DA">
      <w:pPr>
        <w:suppressAutoHyphens/>
        <w:autoSpaceDN w:val="0"/>
        <w:jc w:val="both"/>
        <w:rPr>
          <w:rFonts w:ascii="Times New Roman" w:eastAsia="Aptos" w:hAnsi="Times New Roman" w:cs="Times New Roman"/>
          <w:b/>
          <w:bCs/>
          <w:kern w:val="3"/>
          <w:sz w:val="24"/>
          <w:szCs w:val="24"/>
          <w:lang w:val="en-GB"/>
        </w:rPr>
      </w:pPr>
    </w:p>
    <w:p w14:paraId="388D3A25" w14:textId="77777777" w:rsidR="00810FC0" w:rsidRPr="008777DA" w:rsidRDefault="00810FC0" w:rsidP="006B6200">
      <w:pPr>
        <w:jc w:val="both"/>
        <w:rPr>
          <w:rFonts w:ascii="Times New Roman" w:eastAsia="Arial" w:hAnsi="Times New Roman" w:cs="Times New Roman"/>
          <w:sz w:val="24"/>
          <w:szCs w:val="24"/>
          <w:lang w:val="en-GB"/>
        </w:rPr>
      </w:pPr>
      <w:r w:rsidRPr="008777DA">
        <w:rPr>
          <w:rFonts w:ascii="Times New Roman" w:eastAsia="Arial" w:hAnsi="Times New Roman" w:cs="Times New Roman"/>
          <w:sz w:val="24"/>
          <w:szCs w:val="24"/>
          <w:lang w:val="en-GB"/>
        </w:rPr>
        <w:lastRenderedPageBreak/>
        <w:t>Summary of public consultations</w:t>
      </w:r>
    </w:p>
    <w:p w14:paraId="1CFC6A8C" w14:textId="77777777" w:rsidR="00810FC0" w:rsidRPr="008777DA" w:rsidRDefault="00810FC0" w:rsidP="006B6200">
      <w:pPr>
        <w:tabs>
          <w:tab w:val="num" w:pos="90"/>
        </w:tabs>
        <w:contextualSpacing/>
        <w:jc w:val="both"/>
        <w:rPr>
          <w:rFonts w:ascii="Times New Roman" w:eastAsia="Arial" w:hAnsi="Times New Roman" w:cs="Times New Roman"/>
          <w:sz w:val="24"/>
          <w:szCs w:val="24"/>
          <w:lang w:val="en-GB"/>
        </w:rPr>
      </w:pPr>
      <w:r w:rsidRPr="008777DA">
        <w:rPr>
          <w:rFonts w:ascii="Times New Roman" w:eastAsia="Arial" w:hAnsi="Times New Roman" w:cs="Times New Roman"/>
          <w:sz w:val="24"/>
          <w:szCs w:val="24"/>
          <w:lang w:val="en-GB"/>
        </w:rPr>
        <w:t>Participants were informed about the indicative approach to route alignment and the need for further elaboration through planning and technical documentation. Limited human and financial capacities of the local self-government for harmonizing planning documents were identified as a key open issue; therefore, in the next steps, possibilities for support and clear definition of the obligations of all participants should be considered.</w:t>
      </w:r>
    </w:p>
    <w:p w14:paraId="341C4D89" w14:textId="77777777" w:rsidR="00810FC0" w:rsidRPr="008777DA" w:rsidRDefault="00810FC0" w:rsidP="006B6200">
      <w:pPr>
        <w:tabs>
          <w:tab w:val="left" w:pos="0"/>
        </w:tabs>
        <w:ind w:left="90" w:hanging="90"/>
        <w:contextualSpacing/>
        <w:jc w:val="left"/>
        <w:rPr>
          <w:rFonts w:ascii="Times New Roman" w:eastAsia="Arial" w:hAnsi="Times New Roman" w:cs="Times New Roman"/>
          <w:sz w:val="24"/>
          <w:szCs w:val="24"/>
          <w:lang w:val="en-GB"/>
        </w:rPr>
      </w:pPr>
    </w:p>
    <w:p w14:paraId="5733E4D5" w14:textId="3A23C1A2" w:rsidR="002E668C" w:rsidRPr="008777DA" w:rsidRDefault="008777DA" w:rsidP="006B6200">
      <w:pPr>
        <w:jc w:val="both"/>
        <w:rPr>
          <w:rFonts w:ascii="Times New Roman" w:eastAsia="Arial" w:hAnsi="Times New Roman" w:cs="Times New Roman"/>
          <w:sz w:val="24"/>
          <w:szCs w:val="24"/>
          <w:lang w:val="en-GB"/>
        </w:rPr>
      </w:pPr>
      <w:r w:rsidRPr="008777DA">
        <w:rPr>
          <w:rFonts w:ascii="Times New Roman" w:hAnsi="Times New Roman" w:cs="Times New Roman"/>
          <w:i/>
          <w:iCs/>
          <w:color w:val="1F3864" w:themeColor="accent1" w:themeShade="80"/>
          <w:sz w:val="20"/>
          <w:szCs w:val="20"/>
          <w:lang w:val="en-GB"/>
        </w:rPr>
        <w:t xml:space="preserve">Figure 7. </w:t>
      </w:r>
      <w:proofErr w:type="spellStart"/>
      <w:r w:rsidR="002E668C" w:rsidRPr="008777DA">
        <w:rPr>
          <w:rFonts w:ascii="Times New Roman" w:hAnsi="Times New Roman" w:cs="Times New Roman"/>
          <w:i/>
          <w:iCs/>
          <w:color w:val="1F3864" w:themeColor="accent1" w:themeShade="80"/>
          <w:sz w:val="20"/>
          <w:szCs w:val="20"/>
          <w:lang w:val="en-GB"/>
        </w:rPr>
        <w:t>Ra</w:t>
      </w:r>
      <w:r w:rsidR="005913E2">
        <w:rPr>
          <w:rFonts w:ascii="Times New Roman" w:hAnsi="Times New Roman" w:cs="Times New Roman"/>
          <w:i/>
          <w:iCs/>
          <w:color w:val="1F3864" w:themeColor="accent1" w:themeShade="80"/>
          <w:sz w:val="20"/>
          <w:szCs w:val="20"/>
          <w:lang w:val="en-GB"/>
        </w:rPr>
        <w:t>ž</w:t>
      </w:r>
      <w:r w:rsidR="002E668C" w:rsidRPr="008777DA">
        <w:rPr>
          <w:rFonts w:ascii="Times New Roman" w:hAnsi="Times New Roman" w:cs="Times New Roman"/>
          <w:i/>
          <w:iCs/>
          <w:color w:val="1F3864" w:themeColor="accent1" w:themeShade="80"/>
          <w:sz w:val="20"/>
          <w:szCs w:val="20"/>
          <w:lang w:val="en-GB"/>
        </w:rPr>
        <w:t>anj</w:t>
      </w:r>
      <w:proofErr w:type="spellEnd"/>
      <w:r w:rsidR="002E668C" w:rsidRPr="008777DA">
        <w:rPr>
          <w:rFonts w:ascii="Times New Roman" w:hAnsi="Times New Roman" w:cs="Times New Roman"/>
          <w:i/>
          <w:iCs/>
          <w:color w:val="1F3864" w:themeColor="accent1" w:themeShade="80"/>
          <w:sz w:val="20"/>
          <w:szCs w:val="20"/>
          <w:lang w:val="en-GB"/>
        </w:rPr>
        <w:t>, 13 August 2026</w:t>
      </w:r>
    </w:p>
    <w:p w14:paraId="46F33596" w14:textId="77777777" w:rsidR="004278DE" w:rsidRPr="008777DA" w:rsidRDefault="004278DE" w:rsidP="006B6200">
      <w:pPr>
        <w:rPr>
          <w:rFonts w:ascii="Times New Roman" w:eastAsia="Arial" w:hAnsi="Times New Roman" w:cs="Times New Roman"/>
          <w:sz w:val="24"/>
          <w:szCs w:val="24"/>
          <w:lang w:val="en-GB"/>
        </w:rPr>
      </w:pPr>
      <w:r w:rsidRPr="008777DA">
        <w:rPr>
          <w:rFonts w:ascii="Times New Roman" w:eastAsia="Arial" w:hAnsi="Times New Roman" w:cs="Times New Roman"/>
          <w:noProof/>
          <w:sz w:val="24"/>
          <w:szCs w:val="24"/>
          <w:lang w:val="en-GB"/>
        </w:rPr>
        <w:drawing>
          <wp:inline distT="0" distB="0" distL="0" distR="0" wp14:anchorId="0F630C15" wp14:editId="4B8A84FB">
            <wp:extent cx="2876550" cy="2266950"/>
            <wp:effectExtent l="0" t="0" r="0" b="0"/>
            <wp:docPr id="7771134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550" cy="2266950"/>
                    </a:xfrm>
                    <a:prstGeom prst="rect">
                      <a:avLst/>
                    </a:prstGeom>
                    <a:noFill/>
                    <a:ln>
                      <a:noFill/>
                    </a:ln>
                  </pic:spPr>
                </pic:pic>
              </a:graphicData>
            </a:graphic>
          </wp:inline>
        </w:drawing>
      </w:r>
      <w:r w:rsidRPr="008777DA">
        <w:rPr>
          <w:rFonts w:ascii="Times New Roman" w:eastAsia="Arial" w:hAnsi="Times New Roman" w:cs="Times New Roman"/>
          <w:noProof/>
          <w:sz w:val="24"/>
          <w:szCs w:val="24"/>
          <w:lang w:val="en-GB"/>
        </w:rPr>
        <w:drawing>
          <wp:inline distT="0" distB="0" distL="0" distR="0" wp14:anchorId="65D3309B" wp14:editId="4A1CBCF9">
            <wp:extent cx="2705100" cy="2257425"/>
            <wp:effectExtent l="0" t="0" r="0" b="9525"/>
            <wp:docPr id="17573089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2257425"/>
                    </a:xfrm>
                    <a:prstGeom prst="rect">
                      <a:avLst/>
                    </a:prstGeom>
                    <a:noFill/>
                    <a:ln>
                      <a:noFill/>
                    </a:ln>
                  </pic:spPr>
                </pic:pic>
              </a:graphicData>
            </a:graphic>
          </wp:inline>
        </w:drawing>
      </w:r>
    </w:p>
    <w:p w14:paraId="283E5B82" w14:textId="59D7CD7E" w:rsidR="008C51BA" w:rsidRPr="008777DA" w:rsidRDefault="004278DE" w:rsidP="006B6200">
      <w:pPr>
        <w:rPr>
          <w:rFonts w:ascii="Times New Roman" w:eastAsia="Arial" w:hAnsi="Times New Roman" w:cs="Times New Roman"/>
          <w:sz w:val="24"/>
          <w:szCs w:val="24"/>
          <w:lang w:val="en-GB"/>
        </w:rPr>
      </w:pPr>
      <w:r w:rsidRPr="008777DA">
        <w:rPr>
          <w:rFonts w:ascii="Times New Roman" w:eastAsia="Arial" w:hAnsi="Times New Roman" w:cs="Times New Roman"/>
          <w:noProof/>
          <w:sz w:val="24"/>
          <w:szCs w:val="24"/>
          <w:lang w:val="en-GB"/>
        </w:rPr>
        <w:drawing>
          <wp:inline distT="0" distB="0" distL="0" distR="0" wp14:anchorId="71FCA63D" wp14:editId="4D22C642">
            <wp:extent cx="2876550" cy="2362200"/>
            <wp:effectExtent l="0" t="0" r="0" b="0"/>
            <wp:docPr id="2122349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6550" cy="2362200"/>
                    </a:xfrm>
                    <a:prstGeom prst="rect">
                      <a:avLst/>
                    </a:prstGeom>
                    <a:noFill/>
                    <a:ln>
                      <a:noFill/>
                    </a:ln>
                  </pic:spPr>
                </pic:pic>
              </a:graphicData>
            </a:graphic>
          </wp:inline>
        </w:drawing>
      </w:r>
    </w:p>
    <w:p w14:paraId="16DC63EE" w14:textId="77777777" w:rsidR="008777DA" w:rsidRPr="008777DA" w:rsidRDefault="008777DA" w:rsidP="008777DA">
      <w:pPr>
        <w:jc w:val="both"/>
        <w:rPr>
          <w:rFonts w:ascii="Times New Roman" w:hAnsi="Times New Roman" w:cs="Times New Roman"/>
          <w:b/>
          <w:bCs/>
          <w:sz w:val="24"/>
          <w:szCs w:val="24"/>
          <w:lang w:val="en-GB"/>
        </w:rPr>
      </w:pPr>
    </w:p>
    <w:p w14:paraId="7DD48ABF" w14:textId="5149CA22" w:rsidR="008777DA" w:rsidRPr="008777DA" w:rsidRDefault="008777DA" w:rsidP="008777DA">
      <w:pPr>
        <w:jc w:val="both"/>
        <w:rPr>
          <w:rFonts w:ascii="Times New Roman" w:hAnsi="Times New Roman" w:cs="Times New Roman"/>
          <w:b/>
          <w:bCs/>
          <w:sz w:val="24"/>
          <w:szCs w:val="24"/>
          <w:lang w:val="en-GB"/>
        </w:rPr>
      </w:pPr>
      <w:proofErr w:type="spellStart"/>
      <w:r w:rsidRPr="008777DA">
        <w:rPr>
          <w:rFonts w:ascii="Times New Roman" w:hAnsi="Times New Roman" w:cs="Times New Roman"/>
          <w:b/>
          <w:bCs/>
          <w:sz w:val="24"/>
          <w:szCs w:val="24"/>
          <w:lang w:val="en-GB"/>
        </w:rPr>
        <w:t>Ražanj</w:t>
      </w:r>
      <w:proofErr w:type="spellEnd"/>
      <w:r w:rsidRPr="008777DA">
        <w:rPr>
          <w:rFonts w:ascii="Times New Roman" w:hAnsi="Times New Roman" w:cs="Times New Roman"/>
          <w:b/>
          <w:bCs/>
          <w:sz w:val="24"/>
          <w:szCs w:val="24"/>
          <w:lang w:val="en-GB"/>
        </w:rPr>
        <w:t>, 13 August 2026</w:t>
      </w:r>
    </w:p>
    <w:p w14:paraId="5492B919" w14:textId="77777777" w:rsidR="008777DA" w:rsidRPr="008777DA" w:rsidRDefault="008777DA" w:rsidP="008777DA">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Public consultations and presentation of the draft SR, RPF, SEP and ESCP documents with stakeholders were held in </w:t>
      </w:r>
      <w:proofErr w:type="spellStart"/>
      <w:r w:rsidRPr="008777DA">
        <w:rPr>
          <w:rFonts w:ascii="Times New Roman" w:hAnsi="Times New Roman" w:cs="Times New Roman"/>
          <w:sz w:val="24"/>
          <w:szCs w:val="24"/>
          <w:lang w:val="en-GB"/>
        </w:rPr>
        <w:t>Ražanj</w:t>
      </w:r>
      <w:proofErr w:type="spellEnd"/>
      <w:r w:rsidRPr="008777DA">
        <w:rPr>
          <w:rFonts w:ascii="Times New Roman" w:hAnsi="Times New Roman" w:cs="Times New Roman"/>
          <w:sz w:val="24"/>
          <w:szCs w:val="24"/>
          <w:lang w:val="en-GB"/>
        </w:rPr>
        <w:t xml:space="preserve"> on 13 August 2026 at the premises of the Municipality of </w:t>
      </w:r>
      <w:proofErr w:type="spellStart"/>
      <w:r w:rsidRPr="008777DA">
        <w:rPr>
          <w:rFonts w:ascii="Times New Roman" w:hAnsi="Times New Roman" w:cs="Times New Roman"/>
          <w:sz w:val="24"/>
          <w:szCs w:val="24"/>
          <w:lang w:val="en-GB"/>
        </w:rPr>
        <w:t>Ražanj</w:t>
      </w:r>
      <w:proofErr w:type="spellEnd"/>
      <w:r w:rsidRPr="008777DA">
        <w:rPr>
          <w:rFonts w:ascii="Times New Roman" w:hAnsi="Times New Roman" w:cs="Times New Roman"/>
          <w:sz w:val="24"/>
          <w:szCs w:val="24"/>
          <w:lang w:val="en-GB"/>
        </w:rPr>
        <w:t xml:space="preserve">, Small Hall, 33 </w:t>
      </w:r>
      <w:proofErr w:type="spellStart"/>
      <w:r w:rsidRPr="008777DA">
        <w:rPr>
          <w:rFonts w:ascii="Times New Roman" w:hAnsi="Times New Roman" w:cs="Times New Roman"/>
          <w:sz w:val="24"/>
          <w:szCs w:val="24"/>
          <w:lang w:val="en-GB"/>
        </w:rPr>
        <w:t>Trg</w:t>
      </w:r>
      <w:proofErr w:type="spellEnd"/>
      <w:r w:rsidRPr="008777DA">
        <w:rPr>
          <w:rFonts w:ascii="Times New Roman" w:hAnsi="Times New Roman" w:cs="Times New Roman"/>
          <w:sz w:val="24"/>
          <w:szCs w:val="24"/>
          <w:lang w:val="en-GB"/>
        </w:rPr>
        <w:t xml:space="preserve"> </w:t>
      </w:r>
      <w:proofErr w:type="spellStart"/>
      <w:r w:rsidRPr="008777DA">
        <w:rPr>
          <w:rFonts w:ascii="Times New Roman" w:hAnsi="Times New Roman" w:cs="Times New Roman"/>
          <w:sz w:val="24"/>
          <w:szCs w:val="24"/>
          <w:lang w:val="en-GB"/>
        </w:rPr>
        <w:t>Svetog</w:t>
      </w:r>
      <w:proofErr w:type="spellEnd"/>
      <w:r w:rsidRPr="008777DA">
        <w:rPr>
          <w:rFonts w:ascii="Times New Roman" w:hAnsi="Times New Roman" w:cs="Times New Roman"/>
          <w:sz w:val="24"/>
          <w:szCs w:val="24"/>
          <w:lang w:val="en-GB"/>
        </w:rPr>
        <w:t xml:space="preserve"> Save, </w:t>
      </w:r>
      <w:proofErr w:type="spellStart"/>
      <w:r w:rsidRPr="008777DA">
        <w:rPr>
          <w:rFonts w:ascii="Times New Roman" w:hAnsi="Times New Roman" w:cs="Times New Roman"/>
          <w:sz w:val="24"/>
          <w:szCs w:val="24"/>
          <w:lang w:val="en-GB"/>
        </w:rPr>
        <w:t>Ražanj</w:t>
      </w:r>
      <w:proofErr w:type="spellEnd"/>
      <w:r w:rsidRPr="008777DA">
        <w:rPr>
          <w:rFonts w:ascii="Times New Roman" w:hAnsi="Times New Roman" w:cs="Times New Roman"/>
          <w:sz w:val="24"/>
          <w:szCs w:val="24"/>
          <w:lang w:val="en-GB"/>
        </w:rPr>
        <w:t>, commencing at 1:00 p.m.</w:t>
      </w:r>
    </w:p>
    <w:p w14:paraId="2A4FE8B9" w14:textId="77777777" w:rsidR="008777DA" w:rsidRPr="008777DA" w:rsidRDefault="008777DA" w:rsidP="008777DA">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The meeting was attended by representatives of the Ministry of Mining and Energy, the Municipality of </w:t>
      </w:r>
      <w:proofErr w:type="spellStart"/>
      <w:r w:rsidRPr="008777DA">
        <w:rPr>
          <w:rFonts w:ascii="Times New Roman" w:hAnsi="Times New Roman" w:cs="Times New Roman"/>
          <w:sz w:val="24"/>
          <w:szCs w:val="24"/>
          <w:lang w:val="en-GB"/>
        </w:rPr>
        <w:t>Ražanj</w:t>
      </w:r>
      <w:proofErr w:type="spellEnd"/>
      <w:r w:rsidRPr="008777DA">
        <w:rPr>
          <w:rFonts w:ascii="Times New Roman" w:hAnsi="Times New Roman" w:cs="Times New Roman"/>
          <w:sz w:val="24"/>
          <w:szCs w:val="24"/>
          <w:lang w:val="en-GB"/>
        </w:rPr>
        <w:t xml:space="preserve">, the </w:t>
      </w:r>
      <w:proofErr w:type="spellStart"/>
      <w:r w:rsidRPr="008777DA">
        <w:rPr>
          <w:rFonts w:ascii="Times New Roman" w:hAnsi="Times New Roman" w:cs="Times New Roman"/>
          <w:sz w:val="24"/>
          <w:szCs w:val="24"/>
          <w:lang w:val="en-GB"/>
        </w:rPr>
        <w:t>Mađere</w:t>
      </w:r>
      <w:proofErr w:type="spellEnd"/>
      <w:r w:rsidRPr="008777DA">
        <w:rPr>
          <w:rFonts w:ascii="Times New Roman" w:hAnsi="Times New Roman" w:cs="Times New Roman"/>
          <w:sz w:val="24"/>
          <w:szCs w:val="24"/>
          <w:lang w:val="en-GB"/>
        </w:rPr>
        <w:t xml:space="preserve"> Local Community (MZ </w:t>
      </w:r>
      <w:proofErr w:type="spellStart"/>
      <w:r w:rsidRPr="008777DA">
        <w:rPr>
          <w:rFonts w:ascii="Times New Roman" w:hAnsi="Times New Roman" w:cs="Times New Roman"/>
          <w:sz w:val="24"/>
          <w:szCs w:val="24"/>
          <w:lang w:val="en-GB"/>
        </w:rPr>
        <w:t>Mađere</w:t>
      </w:r>
      <w:proofErr w:type="spellEnd"/>
      <w:r w:rsidRPr="008777DA">
        <w:rPr>
          <w:rFonts w:ascii="Times New Roman" w:hAnsi="Times New Roman" w:cs="Times New Roman"/>
          <w:sz w:val="24"/>
          <w:szCs w:val="24"/>
          <w:lang w:val="en-GB"/>
        </w:rPr>
        <w:t>), as well as other interested stakeholders.</w:t>
      </w:r>
    </w:p>
    <w:p w14:paraId="4BBD62E3" w14:textId="77777777" w:rsidR="008777DA" w:rsidRPr="008777DA" w:rsidRDefault="008777DA" w:rsidP="008777DA">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The public consultations, held in the form of a round-table discussion, commenced as scheduled at 1:00 p.m.</w:t>
      </w:r>
    </w:p>
    <w:p w14:paraId="3B877DC6" w14:textId="77777777" w:rsidR="008777DA" w:rsidRPr="008777DA" w:rsidRDefault="008777DA" w:rsidP="008777DA">
      <w:pPr>
        <w:jc w:val="both"/>
        <w:rPr>
          <w:rFonts w:ascii="Times New Roman" w:hAnsi="Times New Roman" w:cs="Times New Roman"/>
          <w:sz w:val="24"/>
          <w:szCs w:val="24"/>
          <w:lang w:val="en-GB"/>
        </w:rPr>
      </w:pPr>
    </w:p>
    <w:p w14:paraId="4AB834DF" w14:textId="57F0F091" w:rsidR="002E668C" w:rsidRPr="008777DA" w:rsidRDefault="008777DA" w:rsidP="008777DA">
      <w:pPr>
        <w:jc w:val="both"/>
        <w:rPr>
          <w:rFonts w:ascii="Times New Roman" w:eastAsia="Aptos" w:hAnsi="Times New Roman" w:cs="Times New Roman"/>
          <w:sz w:val="24"/>
          <w:szCs w:val="24"/>
          <w:lang w:val="en-GB"/>
        </w:rPr>
      </w:pPr>
      <w:r w:rsidRPr="008777DA">
        <w:rPr>
          <w:rFonts w:ascii="Times New Roman" w:hAnsi="Times New Roman" w:cs="Times New Roman"/>
          <w:sz w:val="24"/>
          <w:szCs w:val="24"/>
          <w:lang w:val="en-GB"/>
        </w:rPr>
        <w:t>A total of 20 participants attended the public consultations.</w:t>
      </w:r>
    </w:p>
    <w:p w14:paraId="5864A9A2" w14:textId="3DE524CC" w:rsidR="00BD50CA" w:rsidRPr="008777DA" w:rsidRDefault="00BD50CA" w:rsidP="006B6200">
      <w:pPr>
        <w:jc w:val="both"/>
        <w:rPr>
          <w:rStyle w:val="Strong"/>
          <w:rFonts w:ascii="Times New Roman" w:hAnsi="Times New Roman" w:cs="Times New Roman"/>
          <w:b w:val="0"/>
          <w:bCs w:val="0"/>
          <w:sz w:val="24"/>
          <w:szCs w:val="24"/>
          <w:lang w:val="en-GB"/>
        </w:rPr>
      </w:pPr>
    </w:p>
    <w:tbl>
      <w:tblPr>
        <w:tblW w:w="8631" w:type="dxa"/>
        <w:tblCellMar>
          <w:left w:w="0" w:type="dxa"/>
          <w:right w:w="0" w:type="dxa"/>
        </w:tblCellMar>
        <w:tblLook w:val="04A0" w:firstRow="1" w:lastRow="0" w:firstColumn="1" w:lastColumn="0" w:noHBand="0" w:noVBand="1"/>
      </w:tblPr>
      <w:tblGrid>
        <w:gridCol w:w="354"/>
        <w:gridCol w:w="2196"/>
        <w:gridCol w:w="6081"/>
      </w:tblGrid>
      <w:tr w:rsidR="0090780A" w:rsidRPr="008777DA" w14:paraId="5D4DE288" w14:textId="77777777" w:rsidTr="00B5712B">
        <w:trPr>
          <w:trHeight w:val="50"/>
        </w:trPr>
        <w:tc>
          <w:tcPr>
            <w:tcW w:w="8631" w:type="dxa"/>
            <w:gridSpan w:val="3"/>
            <w:tcBorders>
              <w:top w:val="single" w:sz="4" w:space="0" w:color="auto"/>
              <w:left w:val="single" w:sz="4" w:space="0" w:color="auto"/>
              <w:bottom w:val="single" w:sz="8" w:space="0" w:color="auto"/>
              <w:right w:val="single" w:sz="4" w:space="0" w:color="auto"/>
            </w:tcBorders>
            <w:shd w:val="clear" w:color="000000" w:fill="D9D9D9"/>
            <w:noWrap/>
            <w:tcMar>
              <w:top w:w="15" w:type="dxa"/>
              <w:left w:w="15" w:type="dxa"/>
              <w:bottom w:w="0" w:type="dxa"/>
              <w:right w:w="15" w:type="dxa"/>
            </w:tcMar>
            <w:vAlign w:val="bottom"/>
            <w:hideMark/>
          </w:tcPr>
          <w:p w14:paraId="2677CF06" w14:textId="1816022B" w:rsidR="0090780A" w:rsidRPr="008777DA" w:rsidRDefault="0090780A" w:rsidP="006B6200">
            <w:pPr>
              <w:rPr>
                <w:rFonts w:ascii="Times New Roman" w:hAnsi="Times New Roman" w:cs="Times New Roman"/>
                <w:b/>
                <w:bCs/>
                <w:sz w:val="20"/>
                <w:szCs w:val="20"/>
                <w:lang w:val="en-GB"/>
              </w:rPr>
            </w:pPr>
            <w:r w:rsidRPr="008777DA">
              <w:rPr>
                <w:rFonts w:ascii="Times New Roman" w:hAnsi="Times New Roman" w:cs="Times New Roman"/>
                <w:b/>
                <w:bCs/>
                <w:sz w:val="20"/>
                <w:szCs w:val="20"/>
                <w:lang w:val="en-GB"/>
              </w:rPr>
              <w:t xml:space="preserve">List of participants present, </w:t>
            </w:r>
            <w:proofErr w:type="spellStart"/>
            <w:r w:rsidRPr="008777DA">
              <w:rPr>
                <w:rFonts w:ascii="Times New Roman" w:hAnsi="Times New Roman" w:cs="Times New Roman"/>
                <w:b/>
                <w:bCs/>
                <w:sz w:val="20"/>
                <w:szCs w:val="20"/>
                <w:lang w:val="en-GB"/>
              </w:rPr>
              <w:t>Razanj</w:t>
            </w:r>
            <w:proofErr w:type="spellEnd"/>
            <w:r w:rsidRPr="008777DA">
              <w:rPr>
                <w:rFonts w:ascii="Times New Roman" w:hAnsi="Times New Roman" w:cs="Times New Roman"/>
                <w:b/>
                <w:bCs/>
                <w:sz w:val="20"/>
                <w:szCs w:val="20"/>
                <w:lang w:val="en-GB"/>
              </w:rPr>
              <w:t>, 13 August 2026</w:t>
            </w:r>
          </w:p>
        </w:tc>
      </w:tr>
      <w:tr w:rsidR="0090780A" w:rsidRPr="008777DA" w14:paraId="52A5A39A" w14:textId="77777777" w:rsidTr="00B5712B">
        <w:trPr>
          <w:trHeight w:val="50"/>
        </w:trPr>
        <w:tc>
          <w:tcPr>
            <w:tcW w:w="0" w:type="auto"/>
            <w:tcBorders>
              <w:top w:val="nil"/>
              <w:left w:val="single" w:sz="4" w:space="0" w:color="auto"/>
              <w:bottom w:val="single" w:sz="8" w:space="0" w:color="auto"/>
              <w:right w:val="nil"/>
            </w:tcBorders>
            <w:noWrap/>
            <w:tcMar>
              <w:top w:w="15" w:type="dxa"/>
              <w:left w:w="15" w:type="dxa"/>
              <w:bottom w:w="0" w:type="dxa"/>
              <w:right w:w="15" w:type="dxa"/>
            </w:tcMar>
            <w:vAlign w:val="bottom"/>
            <w:hideMark/>
          </w:tcPr>
          <w:p w14:paraId="0FF874F1"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No.</w:t>
            </w:r>
          </w:p>
        </w:tc>
        <w:tc>
          <w:tcPr>
            <w:tcW w:w="0" w:type="auto"/>
            <w:tcBorders>
              <w:top w:val="nil"/>
              <w:left w:val="nil"/>
              <w:bottom w:val="single" w:sz="8" w:space="0" w:color="auto"/>
              <w:right w:val="nil"/>
            </w:tcBorders>
            <w:noWrap/>
            <w:tcMar>
              <w:top w:w="15" w:type="dxa"/>
              <w:left w:w="15" w:type="dxa"/>
              <w:bottom w:w="0" w:type="dxa"/>
              <w:right w:w="15" w:type="dxa"/>
            </w:tcMar>
            <w:vAlign w:val="bottom"/>
            <w:hideMark/>
          </w:tcPr>
          <w:p w14:paraId="49AB0CDA"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Name and surname</w:t>
            </w:r>
          </w:p>
        </w:tc>
        <w:tc>
          <w:tcPr>
            <w:tcW w:w="5590" w:type="dxa"/>
            <w:tcBorders>
              <w:top w:val="nil"/>
              <w:left w:val="nil"/>
              <w:bottom w:val="single" w:sz="8" w:space="0" w:color="auto"/>
              <w:right w:val="single" w:sz="4" w:space="0" w:color="auto"/>
            </w:tcBorders>
            <w:noWrap/>
            <w:tcMar>
              <w:top w:w="15" w:type="dxa"/>
              <w:left w:w="15" w:type="dxa"/>
              <w:bottom w:w="0" w:type="dxa"/>
              <w:right w:w="15" w:type="dxa"/>
            </w:tcMar>
            <w:vAlign w:val="bottom"/>
            <w:hideMark/>
          </w:tcPr>
          <w:p w14:paraId="4218F617"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Institution</w:t>
            </w:r>
          </w:p>
        </w:tc>
      </w:tr>
      <w:tr w:rsidR="0090780A" w:rsidRPr="008777DA" w14:paraId="0904570D"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7821D38"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w:t>
            </w:r>
          </w:p>
        </w:tc>
        <w:tc>
          <w:tcPr>
            <w:tcW w:w="0" w:type="auto"/>
            <w:tcBorders>
              <w:top w:val="nil"/>
              <w:left w:val="nil"/>
              <w:bottom w:val="nil"/>
              <w:right w:val="nil"/>
            </w:tcBorders>
            <w:noWrap/>
            <w:tcMar>
              <w:top w:w="15" w:type="dxa"/>
              <w:left w:w="15" w:type="dxa"/>
              <w:bottom w:w="0" w:type="dxa"/>
              <w:right w:w="15" w:type="dxa"/>
            </w:tcMar>
            <w:vAlign w:val="bottom"/>
            <w:hideMark/>
          </w:tcPr>
          <w:p w14:paraId="15A7B1C2" w14:textId="24E76078"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Sa</w:t>
            </w:r>
            <w:r w:rsidR="00CE1417">
              <w:rPr>
                <w:rFonts w:ascii="Times New Roman" w:hAnsi="Times New Roman" w:cs="Times New Roman"/>
                <w:sz w:val="20"/>
                <w:szCs w:val="20"/>
                <w:lang w:val="en-GB"/>
              </w:rPr>
              <w:t>š</w:t>
            </w:r>
            <w:r w:rsidRPr="008777DA">
              <w:rPr>
                <w:rFonts w:ascii="Times New Roman" w:hAnsi="Times New Roman" w:cs="Times New Roman"/>
                <w:sz w:val="20"/>
                <w:szCs w:val="20"/>
                <w:lang w:val="en-GB"/>
              </w:rPr>
              <w:t>a Kokovi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D5B0CBB" w14:textId="77777777" w:rsidR="0090780A" w:rsidRPr="008777DA" w:rsidRDefault="0090780A"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90780A" w:rsidRPr="008777DA" w14:paraId="0947FFAA"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068C3D88"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w:t>
            </w:r>
          </w:p>
        </w:tc>
        <w:tc>
          <w:tcPr>
            <w:tcW w:w="0" w:type="auto"/>
            <w:tcBorders>
              <w:top w:val="nil"/>
              <w:left w:val="nil"/>
              <w:bottom w:val="nil"/>
              <w:right w:val="nil"/>
            </w:tcBorders>
            <w:noWrap/>
            <w:tcMar>
              <w:top w:w="15" w:type="dxa"/>
              <w:left w:w="15" w:type="dxa"/>
              <w:bottom w:w="0" w:type="dxa"/>
              <w:right w:w="15" w:type="dxa"/>
            </w:tcMar>
            <w:vAlign w:val="bottom"/>
            <w:hideMark/>
          </w:tcPr>
          <w:p w14:paraId="4D213989" w14:textId="1D5C1C02"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Sne</w:t>
            </w:r>
            <w:r w:rsidR="00CE1417">
              <w:rPr>
                <w:rFonts w:ascii="Times New Roman" w:hAnsi="Times New Roman" w:cs="Times New Roman"/>
                <w:sz w:val="20"/>
                <w:szCs w:val="20"/>
                <w:lang w:val="en-GB"/>
              </w:rPr>
              <w:t>ž</w:t>
            </w:r>
            <w:r w:rsidRPr="008777DA">
              <w:rPr>
                <w:rFonts w:ascii="Times New Roman" w:hAnsi="Times New Roman" w:cs="Times New Roman"/>
                <w:sz w:val="20"/>
                <w:szCs w:val="20"/>
                <w:lang w:val="en-GB"/>
              </w:rPr>
              <w:t>ana Risti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0EA92047" w14:textId="77777777" w:rsidR="0090780A" w:rsidRPr="008777DA" w:rsidRDefault="0090780A"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MоME</w:t>
            </w:r>
            <w:proofErr w:type="spellEnd"/>
          </w:p>
        </w:tc>
      </w:tr>
      <w:tr w:rsidR="0090780A" w:rsidRPr="008777DA" w14:paraId="12102A5C"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A27D541"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3.</w:t>
            </w:r>
          </w:p>
        </w:tc>
        <w:tc>
          <w:tcPr>
            <w:tcW w:w="0" w:type="auto"/>
            <w:tcBorders>
              <w:top w:val="nil"/>
              <w:left w:val="nil"/>
              <w:bottom w:val="nil"/>
              <w:right w:val="nil"/>
            </w:tcBorders>
            <w:noWrap/>
            <w:tcMar>
              <w:top w:w="15" w:type="dxa"/>
              <w:left w:w="15" w:type="dxa"/>
              <w:bottom w:w="0" w:type="dxa"/>
              <w:right w:w="15" w:type="dxa"/>
            </w:tcMar>
            <w:vAlign w:val="bottom"/>
            <w:hideMark/>
          </w:tcPr>
          <w:p w14:paraId="552CF6CE" w14:textId="4F5E31F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Aleksandar Dreni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39050EA9" w14:textId="2EEC1BDB"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7791082C" w14:textId="77777777" w:rsidTr="00B5712B">
        <w:trPr>
          <w:trHeight w:val="453"/>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135D168"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4.</w:t>
            </w:r>
          </w:p>
        </w:tc>
        <w:tc>
          <w:tcPr>
            <w:tcW w:w="0" w:type="auto"/>
            <w:tcBorders>
              <w:top w:val="nil"/>
              <w:left w:val="nil"/>
              <w:bottom w:val="nil"/>
              <w:right w:val="nil"/>
            </w:tcBorders>
            <w:noWrap/>
            <w:tcMar>
              <w:top w:w="15" w:type="dxa"/>
              <w:left w:w="15" w:type="dxa"/>
              <w:bottom w:w="0" w:type="dxa"/>
              <w:right w:w="15" w:type="dxa"/>
            </w:tcMar>
            <w:vAlign w:val="bottom"/>
            <w:hideMark/>
          </w:tcPr>
          <w:p w14:paraId="58AF4F48" w14:textId="502092D4"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Marija Vuji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8816874" w14:textId="0D3EDCE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6AEE7C0F"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1F37E9E"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5.</w:t>
            </w:r>
          </w:p>
        </w:tc>
        <w:tc>
          <w:tcPr>
            <w:tcW w:w="0" w:type="auto"/>
            <w:tcBorders>
              <w:top w:val="nil"/>
              <w:left w:val="nil"/>
              <w:bottom w:val="nil"/>
              <w:right w:val="nil"/>
            </w:tcBorders>
            <w:noWrap/>
            <w:tcMar>
              <w:top w:w="15" w:type="dxa"/>
              <w:left w:w="15" w:type="dxa"/>
              <w:bottom w:w="0" w:type="dxa"/>
              <w:right w:w="15" w:type="dxa"/>
            </w:tcMar>
            <w:vAlign w:val="bottom"/>
            <w:hideMark/>
          </w:tcPr>
          <w:p w14:paraId="454D25FA" w14:textId="7C4DB593"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Renata </w:t>
            </w:r>
            <w:proofErr w:type="spellStart"/>
            <w:r w:rsidRPr="008777DA">
              <w:rPr>
                <w:rFonts w:ascii="Times New Roman" w:hAnsi="Times New Roman" w:cs="Times New Roman"/>
                <w:sz w:val="20"/>
                <w:szCs w:val="20"/>
                <w:lang w:val="en-GB"/>
              </w:rPr>
              <w:t>Bajki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3BB6B299" w14:textId="51F5C26C"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0D58D24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A1A3B8A"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6.</w:t>
            </w:r>
          </w:p>
        </w:tc>
        <w:tc>
          <w:tcPr>
            <w:tcW w:w="0" w:type="auto"/>
            <w:tcBorders>
              <w:top w:val="nil"/>
              <w:left w:val="nil"/>
              <w:bottom w:val="nil"/>
              <w:right w:val="nil"/>
            </w:tcBorders>
            <w:noWrap/>
            <w:tcMar>
              <w:top w:w="15" w:type="dxa"/>
              <w:left w:w="15" w:type="dxa"/>
              <w:bottom w:w="0" w:type="dxa"/>
              <w:right w:w="15" w:type="dxa"/>
            </w:tcMar>
            <w:vAlign w:val="bottom"/>
            <w:hideMark/>
          </w:tcPr>
          <w:p w14:paraId="3B6B1325" w14:textId="2A248FBC"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Jovana </w:t>
            </w:r>
            <w:proofErr w:type="spellStart"/>
            <w:r w:rsidRPr="008777DA">
              <w:rPr>
                <w:rFonts w:ascii="Times New Roman" w:hAnsi="Times New Roman" w:cs="Times New Roman"/>
                <w:sz w:val="20"/>
                <w:szCs w:val="20"/>
                <w:lang w:val="en-GB"/>
              </w:rPr>
              <w:t>Nedeljkovi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15CA4F81" w14:textId="0B637CD2"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USR </w:t>
            </w:r>
            <w:proofErr w:type="spellStart"/>
            <w:r w:rsidRPr="008777DA">
              <w:rPr>
                <w:rFonts w:ascii="Times New Roman" w:hAnsi="Times New Roman" w:cs="Times New Roman"/>
                <w:sz w:val="20"/>
                <w:szCs w:val="20"/>
                <w:lang w:val="en-GB"/>
              </w:rPr>
              <w:t>Razanj</w:t>
            </w:r>
            <w:proofErr w:type="spellEnd"/>
          </w:p>
        </w:tc>
      </w:tr>
      <w:tr w:rsidR="0090780A" w:rsidRPr="008777DA" w14:paraId="63C6B0A3"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38762B5"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7.</w:t>
            </w:r>
          </w:p>
        </w:tc>
        <w:tc>
          <w:tcPr>
            <w:tcW w:w="0" w:type="auto"/>
            <w:tcBorders>
              <w:top w:val="nil"/>
              <w:left w:val="nil"/>
              <w:bottom w:val="nil"/>
              <w:right w:val="nil"/>
            </w:tcBorders>
            <w:noWrap/>
            <w:tcMar>
              <w:top w:w="15" w:type="dxa"/>
              <w:left w:w="15" w:type="dxa"/>
              <w:bottom w:w="0" w:type="dxa"/>
              <w:right w:w="15" w:type="dxa"/>
            </w:tcMar>
            <w:vAlign w:val="bottom"/>
            <w:hideMark/>
          </w:tcPr>
          <w:p w14:paraId="1BE271BA" w14:textId="504D9D20"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Milena Markovi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5931BA58" w14:textId="0483C1A1"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Preschool Institution "</w:t>
            </w:r>
            <w:proofErr w:type="spellStart"/>
            <w:r w:rsidRPr="008777DA">
              <w:rPr>
                <w:rFonts w:ascii="Times New Roman" w:hAnsi="Times New Roman" w:cs="Times New Roman"/>
                <w:sz w:val="20"/>
                <w:szCs w:val="20"/>
                <w:lang w:val="en-GB"/>
              </w:rPr>
              <w:t>Leptirici</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Razanj</w:t>
            </w:r>
            <w:proofErr w:type="spellEnd"/>
          </w:p>
        </w:tc>
      </w:tr>
      <w:tr w:rsidR="0090780A" w:rsidRPr="008777DA" w14:paraId="7A33AC4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587341EB"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8.</w:t>
            </w:r>
          </w:p>
        </w:tc>
        <w:tc>
          <w:tcPr>
            <w:tcW w:w="0" w:type="auto"/>
            <w:tcBorders>
              <w:top w:val="nil"/>
              <w:left w:val="nil"/>
              <w:bottom w:val="nil"/>
              <w:right w:val="nil"/>
            </w:tcBorders>
            <w:noWrap/>
            <w:tcMar>
              <w:top w:w="15" w:type="dxa"/>
              <w:left w:w="15" w:type="dxa"/>
              <w:bottom w:w="0" w:type="dxa"/>
              <w:right w:w="15" w:type="dxa"/>
            </w:tcMar>
            <w:vAlign w:val="bottom"/>
            <w:hideMark/>
          </w:tcPr>
          <w:p w14:paraId="58B4B301" w14:textId="7CEBF199"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Marija Andjelkov</w:t>
            </w:r>
            <w:r w:rsidR="00AB09E8">
              <w:rPr>
                <w:rFonts w:ascii="Times New Roman" w:hAnsi="Times New Roman" w:cs="Times New Roman"/>
                <w:sz w:val="20"/>
                <w:szCs w:val="20"/>
                <w:lang w:val="en-GB"/>
              </w:rPr>
              <w:t>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27441704" w14:textId="76B24EF5"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Preschool Institution "</w:t>
            </w:r>
            <w:proofErr w:type="spellStart"/>
            <w:r w:rsidRPr="008777DA">
              <w:rPr>
                <w:rFonts w:ascii="Times New Roman" w:hAnsi="Times New Roman" w:cs="Times New Roman"/>
                <w:sz w:val="20"/>
                <w:szCs w:val="20"/>
                <w:lang w:val="en-GB"/>
              </w:rPr>
              <w:t>Leptirici</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Razanj</w:t>
            </w:r>
            <w:proofErr w:type="spellEnd"/>
          </w:p>
        </w:tc>
      </w:tr>
      <w:tr w:rsidR="0090780A" w:rsidRPr="008777DA" w14:paraId="7241F56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2B64DFA2"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9.</w:t>
            </w:r>
          </w:p>
        </w:tc>
        <w:tc>
          <w:tcPr>
            <w:tcW w:w="0" w:type="auto"/>
            <w:tcBorders>
              <w:top w:val="nil"/>
              <w:left w:val="nil"/>
              <w:bottom w:val="nil"/>
              <w:right w:val="nil"/>
            </w:tcBorders>
            <w:noWrap/>
            <w:tcMar>
              <w:top w:w="15" w:type="dxa"/>
              <w:left w:w="15" w:type="dxa"/>
              <w:bottom w:w="0" w:type="dxa"/>
              <w:right w:w="15" w:type="dxa"/>
            </w:tcMar>
            <w:vAlign w:val="bottom"/>
            <w:hideMark/>
          </w:tcPr>
          <w:p w14:paraId="57E41A66" w14:textId="6A39A9BB"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Marijana Stankovi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64D59F02" w14:textId="263C6B01"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PE Roads </w:t>
            </w:r>
            <w:proofErr w:type="spellStart"/>
            <w:r w:rsidRPr="008777DA">
              <w:rPr>
                <w:rFonts w:ascii="Times New Roman" w:hAnsi="Times New Roman" w:cs="Times New Roman"/>
                <w:sz w:val="20"/>
                <w:szCs w:val="20"/>
                <w:lang w:val="en-GB"/>
              </w:rPr>
              <w:t>Razanj</w:t>
            </w:r>
            <w:proofErr w:type="spellEnd"/>
          </w:p>
        </w:tc>
      </w:tr>
      <w:tr w:rsidR="0090780A" w:rsidRPr="008777DA" w14:paraId="1702416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7705CE9"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10.</w:t>
            </w:r>
          </w:p>
        </w:tc>
        <w:tc>
          <w:tcPr>
            <w:tcW w:w="0" w:type="auto"/>
            <w:tcBorders>
              <w:top w:val="nil"/>
              <w:left w:val="nil"/>
              <w:bottom w:val="nil"/>
              <w:right w:val="nil"/>
            </w:tcBorders>
            <w:noWrap/>
            <w:tcMar>
              <w:top w:w="15" w:type="dxa"/>
              <w:left w:w="15" w:type="dxa"/>
              <w:bottom w:w="0" w:type="dxa"/>
              <w:right w:w="15" w:type="dxa"/>
            </w:tcMar>
            <w:vAlign w:val="bottom"/>
            <w:hideMark/>
          </w:tcPr>
          <w:p w14:paraId="5CA95772" w14:textId="765AFBBA"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Svetlana Janosevic </w:t>
            </w:r>
            <w:proofErr w:type="spellStart"/>
            <w:r w:rsidRPr="008777DA">
              <w:rPr>
                <w:rFonts w:ascii="Times New Roman" w:hAnsi="Times New Roman" w:cs="Times New Roman"/>
                <w:sz w:val="20"/>
                <w:szCs w:val="20"/>
                <w:lang w:val="en-GB"/>
              </w:rPr>
              <w:t>Pe</w:t>
            </w:r>
            <w:r w:rsidR="00430932">
              <w:rPr>
                <w:rFonts w:ascii="Times New Roman" w:hAnsi="Times New Roman" w:cs="Times New Roman"/>
                <w:sz w:val="20"/>
                <w:szCs w:val="20"/>
                <w:lang w:val="en-GB"/>
              </w:rPr>
              <w:t>š</w:t>
            </w:r>
            <w:r w:rsidRPr="008777DA">
              <w:rPr>
                <w:rFonts w:ascii="Times New Roman" w:hAnsi="Times New Roman" w:cs="Times New Roman"/>
                <w:sz w:val="20"/>
                <w:szCs w:val="20"/>
                <w:lang w:val="en-GB"/>
              </w:rPr>
              <w:t>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vAlign w:val="bottom"/>
            <w:hideMark/>
          </w:tcPr>
          <w:p w14:paraId="678C9378" w14:textId="5C13BB1A"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324FD4AC"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4C92F776"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3D2C3FCF" w14:textId="7B3A81DC"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Marija </w:t>
            </w:r>
            <w:proofErr w:type="spellStart"/>
            <w:r w:rsidRPr="008777DA">
              <w:rPr>
                <w:rFonts w:ascii="Times New Roman" w:hAnsi="Times New Roman" w:cs="Times New Roman"/>
                <w:sz w:val="20"/>
                <w:szCs w:val="20"/>
                <w:lang w:val="en-GB"/>
              </w:rPr>
              <w:t>Rani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hideMark/>
          </w:tcPr>
          <w:p w14:paraId="6598CF26" w14:textId="2CC1F9D5"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04FAACE5"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B9EAB98"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12.</w:t>
            </w:r>
          </w:p>
        </w:tc>
        <w:tc>
          <w:tcPr>
            <w:tcW w:w="0" w:type="auto"/>
            <w:tcBorders>
              <w:top w:val="nil"/>
              <w:left w:val="nil"/>
              <w:bottom w:val="nil"/>
              <w:right w:val="nil"/>
            </w:tcBorders>
            <w:noWrap/>
            <w:tcMar>
              <w:top w:w="15" w:type="dxa"/>
              <w:left w:w="15" w:type="dxa"/>
              <w:bottom w:w="0" w:type="dxa"/>
              <w:right w:w="15" w:type="dxa"/>
            </w:tcMar>
            <w:vAlign w:val="bottom"/>
            <w:hideMark/>
          </w:tcPr>
          <w:p w14:paraId="5129A947" w14:textId="7F6A96D0"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Dejan Gagi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464FF870" w14:textId="1E08E90A"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Local Community </w:t>
            </w:r>
            <w:proofErr w:type="spellStart"/>
            <w:r w:rsidRPr="008777DA">
              <w:rPr>
                <w:rFonts w:ascii="Times New Roman" w:hAnsi="Times New Roman" w:cs="Times New Roman"/>
                <w:sz w:val="20"/>
                <w:szCs w:val="20"/>
                <w:lang w:val="en-GB"/>
              </w:rPr>
              <w:t>Madjere</w:t>
            </w:r>
            <w:proofErr w:type="spellEnd"/>
          </w:p>
        </w:tc>
      </w:tr>
      <w:tr w:rsidR="0090780A" w:rsidRPr="008777DA" w14:paraId="1819CAC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FC77641"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13.</w:t>
            </w:r>
          </w:p>
        </w:tc>
        <w:tc>
          <w:tcPr>
            <w:tcW w:w="0" w:type="auto"/>
            <w:tcBorders>
              <w:top w:val="nil"/>
              <w:left w:val="nil"/>
              <w:bottom w:val="nil"/>
              <w:right w:val="nil"/>
            </w:tcBorders>
            <w:noWrap/>
            <w:tcMar>
              <w:top w:w="15" w:type="dxa"/>
              <w:left w:w="15" w:type="dxa"/>
              <w:bottom w:w="0" w:type="dxa"/>
              <w:right w:w="15" w:type="dxa"/>
            </w:tcMar>
            <w:vAlign w:val="bottom"/>
            <w:hideMark/>
          </w:tcPr>
          <w:p w14:paraId="421063C5" w14:textId="2E19B51F"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Nemanja </w:t>
            </w:r>
            <w:proofErr w:type="spellStart"/>
            <w:r w:rsidRPr="008777DA">
              <w:rPr>
                <w:rFonts w:ascii="Times New Roman" w:hAnsi="Times New Roman" w:cs="Times New Roman"/>
                <w:sz w:val="20"/>
                <w:szCs w:val="20"/>
                <w:lang w:val="en-GB"/>
              </w:rPr>
              <w:t>Milenovi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hideMark/>
          </w:tcPr>
          <w:p w14:paraId="09D05356" w14:textId="7551BF3B"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Local Community Setka</w:t>
            </w:r>
          </w:p>
        </w:tc>
      </w:tr>
      <w:tr w:rsidR="0090780A" w:rsidRPr="008777DA" w14:paraId="7CFF9C1E"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0843704"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14.</w:t>
            </w:r>
          </w:p>
        </w:tc>
        <w:tc>
          <w:tcPr>
            <w:tcW w:w="0" w:type="auto"/>
            <w:tcBorders>
              <w:top w:val="nil"/>
              <w:left w:val="nil"/>
              <w:bottom w:val="nil"/>
              <w:right w:val="nil"/>
            </w:tcBorders>
            <w:noWrap/>
            <w:tcMar>
              <w:top w:w="15" w:type="dxa"/>
              <w:left w:w="15" w:type="dxa"/>
              <w:bottom w:w="0" w:type="dxa"/>
              <w:right w:w="15" w:type="dxa"/>
            </w:tcMar>
            <w:vAlign w:val="bottom"/>
            <w:hideMark/>
          </w:tcPr>
          <w:p w14:paraId="5B3F5351" w14:textId="682C100E"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Anica </w:t>
            </w:r>
            <w:proofErr w:type="spellStart"/>
            <w:r w:rsidRPr="008777DA">
              <w:rPr>
                <w:rFonts w:ascii="Times New Roman" w:hAnsi="Times New Roman" w:cs="Times New Roman"/>
                <w:sz w:val="20"/>
                <w:szCs w:val="20"/>
                <w:lang w:val="en-GB"/>
              </w:rPr>
              <w:t>Maja</w:t>
            </w:r>
            <w:r w:rsidR="00430932">
              <w:rPr>
                <w:rFonts w:ascii="Times New Roman" w:hAnsi="Times New Roman" w:cs="Times New Roman"/>
                <w:sz w:val="20"/>
                <w:szCs w:val="20"/>
                <w:lang w:val="en-GB"/>
              </w:rPr>
              <w:t>š</w:t>
            </w:r>
            <w:r w:rsidRPr="008777DA">
              <w:rPr>
                <w:rFonts w:ascii="Times New Roman" w:hAnsi="Times New Roman" w:cs="Times New Roman"/>
                <w:sz w:val="20"/>
                <w:szCs w:val="20"/>
                <w:lang w:val="en-GB"/>
              </w:rPr>
              <w:t>evi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hideMark/>
          </w:tcPr>
          <w:p w14:paraId="276C337A" w14:textId="3E94FE2E"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1A6D65D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5153211"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15.</w:t>
            </w:r>
          </w:p>
        </w:tc>
        <w:tc>
          <w:tcPr>
            <w:tcW w:w="0" w:type="auto"/>
            <w:tcBorders>
              <w:top w:val="nil"/>
              <w:left w:val="nil"/>
              <w:bottom w:val="nil"/>
              <w:right w:val="nil"/>
            </w:tcBorders>
            <w:noWrap/>
            <w:tcMar>
              <w:top w:w="15" w:type="dxa"/>
              <w:left w:w="15" w:type="dxa"/>
              <w:bottom w:w="0" w:type="dxa"/>
              <w:right w:w="15" w:type="dxa"/>
            </w:tcMar>
            <w:vAlign w:val="bottom"/>
            <w:hideMark/>
          </w:tcPr>
          <w:p w14:paraId="492EAA17" w14:textId="79F2928A"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Marija </w:t>
            </w:r>
            <w:proofErr w:type="spellStart"/>
            <w:r w:rsidRPr="008777DA">
              <w:rPr>
                <w:rFonts w:ascii="Times New Roman" w:hAnsi="Times New Roman" w:cs="Times New Roman"/>
                <w:sz w:val="20"/>
                <w:szCs w:val="20"/>
                <w:lang w:val="en-GB"/>
              </w:rPr>
              <w:t>Slavkovi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hideMark/>
          </w:tcPr>
          <w:p w14:paraId="1E400E32" w14:textId="52E47DEC"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Local Community </w:t>
            </w:r>
            <w:proofErr w:type="spellStart"/>
            <w:r w:rsidRPr="008777DA">
              <w:rPr>
                <w:rFonts w:ascii="Times New Roman" w:hAnsi="Times New Roman" w:cs="Times New Roman"/>
                <w:sz w:val="20"/>
                <w:szCs w:val="20"/>
                <w:lang w:val="en-GB"/>
              </w:rPr>
              <w:t>Madjere</w:t>
            </w:r>
            <w:proofErr w:type="spellEnd"/>
          </w:p>
        </w:tc>
      </w:tr>
      <w:tr w:rsidR="0090780A" w:rsidRPr="008777DA" w14:paraId="4111D14B"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71E89C21"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16.</w:t>
            </w:r>
          </w:p>
        </w:tc>
        <w:tc>
          <w:tcPr>
            <w:tcW w:w="0" w:type="auto"/>
            <w:tcBorders>
              <w:top w:val="nil"/>
              <w:left w:val="nil"/>
              <w:bottom w:val="nil"/>
              <w:right w:val="nil"/>
            </w:tcBorders>
            <w:noWrap/>
            <w:tcMar>
              <w:top w:w="15" w:type="dxa"/>
              <w:left w:w="15" w:type="dxa"/>
              <w:bottom w:w="0" w:type="dxa"/>
              <w:right w:w="15" w:type="dxa"/>
            </w:tcMar>
            <w:vAlign w:val="bottom"/>
            <w:hideMark/>
          </w:tcPr>
          <w:p w14:paraId="03BA9295" w14:textId="6AE16508" w:rsidR="0090780A" w:rsidRPr="008777DA" w:rsidRDefault="00B5712B" w:rsidP="006B6200">
            <w:pPr>
              <w:rPr>
                <w:rFonts w:ascii="Times New Roman" w:hAnsi="Times New Roman" w:cs="Times New Roman"/>
                <w:sz w:val="20"/>
                <w:szCs w:val="20"/>
                <w:lang w:val="en-GB"/>
              </w:rPr>
            </w:pPr>
            <w:proofErr w:type="spellStart"/>
            <w:r w:rsidRPr="008777DA">
              <w:rPr>
                <w:rFonts w:ascii="Times New Roman" w:hAnsi="Times New Roman" w:cs="Times New Roman"/>
                <w:sz w:val="20"/>
                <w:szCs w:val="20"/>
                <w:lang w:val="en-GB"/>
              </w:rPr>
              <w:t>Ljubodrag</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Pe</w:t>
            </w:r>
            <w:r w:rsidR="00430932">
              <w:rPr>
                <w:rFonts w:ascii="Times New Roman" w:hAnsi="Times New Roman" w:cs="Times New Roman"/>
                <w:sz w:val="20"/>
                <w:szCs w:val="20"/>
                <w:lang w:val="en-GB"/>
              </w:rPr>
              <w:t>š</w:t>
            </w:r>
            <w:r w:rsidRPr="008777DA">
              <w:rPr>
                <w:rFonts w:ascii="Times New Roman" w:hAnsi="Times New Roman" w:cs="Times New Roman"/>
                <w:sz w:val="20"/>
                <w:szCs w:val="20"/>
                <w:lang w:val="en-GB"/>
              </w:rPr>
              <w:t>i</w:t>
            </w:r>
            <w:r w:rsidR="00CE1417">
              <w:rPr>
                <w:rFonts w:ascii="Times New Roman" w:hAnsi="Times New Roman" w:cs="Times New Roman"/>
                <w:sz w:val="20"/>
                <w:szCs w:val="20"/>
                <w:lang w:val="en-GB"/>
              </w:rPr>
              <w:t>ć</w:t>
            </w:r>
            <w:proofErr w:type="spellEnd"/>
          </w:p>
        </w:tc>
        <w:tc>
          <w:tcPr>
            <w:tcW w:w="5590" w:type="dxa"/>
            <w:tcBorders>
              <w:top w:val="nil"/>
              <w:left w:val="nil"/>
              <w:bottom w:val="nil"/>
              <w:right w:val="single" w:sz="4" w:space="0" w:color="auto"/>
            </w:tcBorders>
            <w:noWrap/>
            <w:tcMar>
              <w:top w:w="15" w:type="dxa"/>
              <w:left w:w="15" w:type="dxa"/>
              <w:bottom w:w="0" w:type="dxa"/>
              <w:right w:w="15" w:type="dxa"/>
            </w:tcMar>
            <w:hideMark/>
          </w:tcPr>
          <w:p w14:paraId="27960385" w14:textId="0A354255"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Local Community </w:t>
            </w:r>
            <w:proofErr w:type="spellStart"/>
            <w:r w:rsidRPr="008777DA">
              <w:rPr>
                <w:rFonts w:ascii="Times New Roman" w:hAnsi="Times New Roman" w:cs="Times New Roman"/>
                <w:sz w:val="20"/>
                <w:szCs w:val="20"/>
                <w:lang w:val="en-GB"/>
              </w:rPr>
              <w:t>Praskovce</w:t>
            </w:r>
            <w:proofErr w:type="spellEnd"/>
          </w:p>
        </w:tc>
      </w:tr>
      <w:tr w:rsidR="0090780A" w:rsidRPr="008777DA" w14:paraId="5F78F317"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63970B20"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17.</w:t>
            </w:r>
          </w:p>
        </w:tc>
        <w:tc>
          <w:tcPr>
            <w:tcW w:w="0" w:type="auto"/>
            <w:tcBorders>
              <w:top w:val="nil"/>
              <w:left w:val="nil"/>
              <w:bottom w:val="nil"/>
              <w:right w:val="nil"/>
            </w:tcBorders>
            <w:noWrap/>
            <w:tcMar>
              <w:top w:w="15" w:type="dxa"/>
              <w:left w:w="15" w:type="dxa"/>
              <w:bottom w:w="0" w:type="dxa"/>
              <w:right w:w="15" w:type="dxa"/>
            </w:tcMar>
            <w:vAlign w:val="bottom"/>
            <w:hideMark/>
          </w:tcPr>
          <w:p w14:paraId="3492C582" w14:textId="38C21301"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Darko Ru</w:t>
            </w:r>
            <w:r w:rsidR="00430932">
              <w:rPr>
                <w:rFonts w:ascii="Times New Roman" w:hAnsi="Times New Roman" w:cs="Times New Roman"/>
                <w:sz w:val="20"/>
                <w:szCs w:val="20"/>
                <w:lang w:val="en-GB"/>
              </w:rPr>
              <w:t>ž</w:t>
            </w:r>
            <w:r w:rsidRPr="008777DA">
              <w:rPr>
                <w:rFonts w:ascii="Times New Roman" w:hAnsi="Times New Roman" w:cs="Times New Roman"/>
                <w:sz w:val="20"/>
                <w:szCs w:val="20"/>
                <w:lang w:val="en-GB"/>
              </w:rPr>
              <w:t>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7DAFE1DE" w14:textId="4E09D26F"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46F06C63"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3E12937F"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18.</w:t>
            </w:r>
          </w:p>
        </w:tc>
        <w:tc>
          <w:tcPr>
            <w:tcW w:w="0" w:type="auto"/>
            <w:tcBorders>
              <w:top w:val="nil"/>
              <w:left w:val="nil"/>
              <w:bottom w:val="nil"/>
              <w:right w:val="nil"/>
            </w:tcBorders>
            <w:noWrap/>
            <w:tcMar>
              <w:top w:w="15" w:type="dxa"/>
              <w:left w:w="15" w:type="dxa"/>
              <w:bottom w:w="0" w:type="dxa"/>
              <w:right w:w="15" w:type="dxa"/>
            </w:tcMar>
            <w:vAlign w:val="bottom"/>
            <w:hideMark/>
          </w:tcPr>
          <w:p w14:paraId="69B13651" w14:textId="7A5AE284"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Ana Todorovi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4E7DB0B2" w14:textId="51A789B0"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r w:rsidR="0090780A" w:rsidRPr="008777DA" w14:paraId="74216232" w14:textId="77777777" w:rsidTr="00B5712B">
        <w:trPr>
          <w:trHeight w:val="48"/>
        </w:trPr>
        <w:tc>
          <w:tcPr>
            <w:tcW w:w="0" w:type="auto"/>
            <w:tcBorders>
              <w:top w:val="nil"/>
              <w:left w:val="single" w:sz="4" w:space="0" w:color="auto"/>
              <w:bottom w:val="nil"/>
              <w:right w:val="nil"/>
            </w:tcBorders>
            <w:noWrap/>
            <w:tcMar>
              <w:top w:w="15" w:type="dxa"/>
              <w:left w:w="15" w:type="dxa"/>
              <w:bottom w:w="0" w:type="dxa"/>
              <w:right w:w="15" w:type="dxa"/>
            </w:tcMar>
            <w:vAlign w:val="bottom"/>
            <w:hideMark/>
          </w:tcPr>
          <w:p w14:paraId="107AF5FF"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19.</w:t>
            </w:r>
          </w:p>
        </w:tc>
        <w:tc>
          <w:tcPr>
            <w:tcW w:w="0" w:type="auto"/>
            <w:tcBorders>
              <w:top w:val="nil"/>
              <w:left w:val="nil"/>
              <w:bottom w:val="nil"/>
              <w:right w:val="nil"/>
            </w:tcBorders>
            <w:noWrap/>
            <w:tcMar>
              <w:top w:w="15" w:type="dxa"/>
              <w:left w:w="15" w:type="dxa"/>
              <w:bottom w:w="0" w:type="dxa"/>
              <w:right w:w="15" w:type="dxa"/>
            </w:tcMar>
            <w:vAlign w:val="bottom"/>
            <w:hideMark/>
          </w:tcPr>
          <w:p w14:paraId="583BFDEB" w14:textId="1D7ED7A8"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Aleksandra Nikodijevi</w:t>
            </w:r>
            <w:r w:rsidR="00CE1417">
              <w:rPr>
                <w:rFonts w:ascii="Times New Roman" w:hAnsi="Times New Roman" w:cs="Times New Roman"/>
                <w:sz w:val="20"/>
                <w:szCs w:val="20"/>
                <w:lang w:val="en-GB"/>
              </w:rPr>
              <w:t>ć</w:t>
            </w:r>
          </w:p>
        </w:tc>
        <w:tc>
          <w:tcPr>
            <w:tcW w:w="5590" w:type="dxa"/>
            <w:tcBorders>
              <w:top w:val="nil"/>
              <w:left w:val="nil"/>
              <w:bottom w:val="nil"/>
              <w:right w:val="single" w:sz="4" w:space="0" w:color="auto"/>
            </w:tcBorders>
            <w:noWrap/>
            <w:tcMar>
              <w:top w:w="15" w:type="dxa"/>
              <w:left w:w="15" w:type="dxa"/>
              <w:bottom w:w="0" w:type="dxa"/>
              <w:right w:w="15" w:type="dxa"/>
            </w:tcMar>
            <w:hideMark/>
          </w:tcPr>
          <w:p w14:paraId="108908C0" w14:textId="1F679545"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Citizens Association "</w:t>
            </w:r>
            <w:proofErr w:type="spellStart"/>
            <w:r w:rsidRPr="008777DA">
              <w:rPr>
                <w:rFonts w:ascii="Times New Roman" w:hAnsi="Times New Roman" w:cs="Times New Roman"/>
                <w:sz w:val="20"/>
                <w:szCs w:val="20"/>
                <w:lang w:val="en-GB"/>
              </w:rPr>
              <w:t>Suncev</w:t>
            </w:r>
            <w:proofErr w:type="spellEnd"/>
            <w:r w:rsidRPr="008777DA">
              <w:rPr>
                <w:rFonts w:ascii="Times New Roman" w:hAnsi="Times New Roman" w:cs="Times New Roman"/>
                <w:sz w:val="20"/>
                <w:szCs w:val="20"/>
                <w:lang w:val="en-GB"/>
              </w:rPr>
              <w:t xml:space="preserve"> </w:t>
            </w:r>
            <w:proofErr w:type="spellStart"/>
            <w:r w:rsidRPr="008777DA">
              <w:rPr>
                <w:rFonts w:ascii="Times New Roman" w:hAnsi="Times New Roman" w:cs="Times New Roman"/>
                <w:sz w:val="20"/>
                <w:szCs w:val="20"/>
                <w:lang w:val="en-GB"/>
              </w:rPr>
              <w:t>zrak</w:t>
            </w:r>
            <w:proofErr w:type="spellEnd"/>
            <w:r w:rsidRPr="008777DA">
              <w:rPr>
                <w:rFonts w:ascii="Times New Roman" w:hAnsi="Times New Roman" w:cs="Times New Roman"/>
                <w:sz w:val="20"/>
                <w:szCs w:val="20"/>
                <w:lang w:val="en-GB"/>
              </w:rPr>
              <w:t>"</w:t>
            </w:r>
          </w:p>
        </w:tc>
      </w:tr>
      <w:tr w:rsidR="0090780A" w:rsidRPr="008777DA" w14:paraId="56645EE3" w14:textId="77777777" w:rsidTr="00B5712B">
        <w:trPr>
          <w:trHeight w:val="48"/>
        </w:trPr>
        <w:tc>
          <w:tcPr>
            <w:tcW w:w="0" w:type="auto"/>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3FC11E10" w14:textId="77777777" w:rsidR="0090780A" w:rsidRPr="008777DA" w:rsidRDefault="0090780A"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20.</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EAB1610" w14:textId="517C6D78"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Sandra Simi</w:t>
            </w:r>
            <w:r w:rsidR="00CE1417">
              <w:rPr>
                <w:rFonts w:ascii="Times New Roman" w:hAnsi="Times New Roman" w:cs="Times New Roman"/>
                <w:sz w:val="20"/>
                <w:szCs w:val="20"/>
                <w:lang w:val="en-GB"/>
              </w:rPr>
              <w:t>ć</w:t>
            </w:r>
          </w:p>
        </w:tc>
        <w:tc>
          <w:tcPr>
            <w:tcW w:w="5590" w:type="dxa"/>
            <w:tcBorders>
              <w:top w:val="nil"/>
              <w:left w:val="nil"/>
              <w:bottom w:val="single" w:sz="4" w:space="0" w:color="auto"/>
              <w:right w:val="single" w:sz="4" w:space="0" w:color="auto"/>
            </w:tcBorders>
            <w:noWrap/>
            <w:tcMar>
              <w:top w:w="15" w:type="dxa"/>
              <w:left w:w="15" w:type="dxa"/>
              <w:bottom w:w="0" w:type="dxa"/>
              <w:right w:w="15" w:type="dxa"/>
            </w:tcMar>
            <w:hideMark/>
          </w:tcPr>
          <w:p w14:paraId="347A643E" w14:textId="5DE4CF37" w:rsidR="0090780A" w:rsidRPr="008777DA" w:rsidRDefault="00B5712B" w:rsidP="006B6200">
            <w:pPr>
              <w:rPr>
                <w:rFonts w:ascii="Times New Roman" w:hAnsi="Times New Roman" w:cs="Times New Roman"/>
                <w:sz w:val="20"/>
                <w:szCs w:val="20"/>
                <w:lang w:val="en-GB"/>
              </w:rPr>
            </w:pPr>
            <w:r w:rsidRPr="008777DA">
              <w:rPr>
                <w:rFonts w:ascii="Times New Roman" w:hAnsi="Times New Roman" w:cs="Times New Roman"/>
                <w:sz w:val="20"/>
                <w:szCs w:val="20"/>
                <w:lang w:val="en-GB"/>
              </w:rPr>
              <w:t xml:space="preserve">Municipal Administration </w:t>
            </w:r>
            <w:proofErr w:type="spellStart"/>
            <w:r w:rsidRPr="008777DA">
              <w:rPr>
                <w:rFonts w:ascii="Times New Roman" w:hAnsi="Times New Roman" w:cs="Times New Roman"/>
                <w:sz w:val="20"/>
                <w:szCs w:val="20"/>
                <w:lang w:val="en-GB"/>
              </w:rPr>
              <w:t>Razanj</w:t>
            </w:r>
            <w:proofErr w:type="spellEnd"/>
          </w:p>
        </w:tc>
      </w:tr>
    </w:tbl>
    <w:p w14:paraId="3E234677" w14:textId="77777777" w:rsidR="00B5712B" w:rsidRPr="008777DA" w:rsidRDefault="00B5712B" w:rsidP="006B6200">
      <w:pPr>
        <w:suppressAutoHyphens/>
        <w:autoSpaceDN w:val="0"/>
        <w:jc w:val="both"/>
        <w:rPr>
          <w:rFonts w:ascii="Times New Roman" w:eastAsia="Aptos" w:hAnsi="Times New Roman" w:cs="Times New Roman"/>
          <w:b/>
          <w:bCs/>
          <w:kern w:val="3"/>
          <w:sz w:val="24"/>
          <w:szCs w:val="24"/>
          <w:lang w:val="en-GB"/>
        </w:rPr>
      </w:pPr>
    </w:p>
    <w:p w14:paraId="13387A13" w14:textId="77777777" w:rsidR="00B5712B" w:rsidRPr="008777DA" w:rsidRDefault="00B5712B" w:rsidP="006B6200">
      <w:pPr>
        <w:suppressAutoHyphens/>
        <w:autoSpaceDN w:val="0"/>
        <w:jc w:val="both"/>
        <w:rPr>
          <w:rFonts w:ascii="Times New Roman" w:eastAsia="Aptos" w:hAnsi="Times New Roman" w:cs="Times New Roman"/>
          <w:b/>
          <w:bCs/>
          <w:kern w:val="3"/>
          <w:sz w:val="24"/>
          <w:szCs w:val="24"/>
          <w:lang w:val="en-GB"/>
        </w:rPr>
      </w:pPr>
    </w:p>
    <w:p w14:paraId="221695F8" w14:textId="77777777" w:rsidR="008777DA" w:rsidRPr="008777DA" w:rsidRDefault="008777DA" w:rsidP="008777DA">
      <w:pPr>
        <w:jc w:val="both"/>
        <w:rPr>
          <w:rFonts w:ascii="Times New Roman" w:eastAsia="Aptos" w:hAnsi="Times New Roman" w:cs="Times New Roman"/>
          <w:b/>
          <w:bCs/>
          <w:kern w:val="3"/>
          <w:sz w:val="24"/>
          <w:szCs w:val="24"/>
          <w:lang w:val="en-GB"/>
        </w:rPr>
      </w:pPr>
      <w:r w:rsidRPr="008777DA">
        <w:rPr>
          <w:rFonts w:ascii="Times New Roman" w:eastAsia="Aptos" w:hAnsi="Times New Roman" w:cs="Times New Roman"/>
          <w:b/>
          <w:bCs/>
          <w:kern w:val="3"/>
          <w:sz w:val="24"/>
          <w:szCs w:val="24"/>
          <w:lang w:val="en-GB"/>
        </w:rPr>
        <w:t>Questions and Answers</w:t>
      </w:r>
    </w:p>
    <w:p w14:paraId="57841E1D" w14:textId="77777777" w:rsidR="008777DA" w:rsidRPr="008777DA" w:rsidRDefault="008777DA" w:rsidP="008777DA">
      <w:pPr>
        <w:jc w:val="both"/>
        <w:rPr>
          <w:rFonts w:ascii="Times New Roman" w:eastAsia="Aptos" w:hAnsi="Times New Roman" w:cs="Times New Roman"/>
          <w:kern w:val="3"/>
          <w:sz w:val="24"/>
          <w:szCs w:val="24"/>
          <w:lang w:val="en-GB"/>
        </w:rPr>
      </w:pPr>
    </w:p>
    <w:p w14:paraId="02842245" w14:textId="77777777" w:rsidR="008777DA" w:rsidRPr="008777DA" w:rsidRDefault="008777DA" w:rsidP="008777DA">
      <w:pPr>
        <w:jc w:val="both"/>
        <w:rPr>
          <w:rFonts w:ascii="Times New Roman" w:eastAsia="Aptos" w:hAnsi="Times New Roman" w:cs="Times New Roman"/>
          <w:kern w:val="3"/>
          <w:sz w:val="24"/>
          <w:szCs w:val="24"/>
          <w:lang w:val="en-GB"/>
        </w:rPr>
      </w:pPr>
      <w:r w:rsidRPr="008777DA">
        <w:rPr>
          <w:rFonts w:ascii="Times New Roman" w:eastAsia="Aptos" w:hAnsi="Times New Roman" w:cs="Times New Roman"/>
          <w:kern w:val="3"/>
          <w:sz w:val="24"/>
          <w:szCs w:val="24"/>
          <w:lang w:val="en-GB"/>
        </w:rPr>
        <w:t xml:space="preserve">At the public consultations held in </w:t>
      </w:r>
      <w:proofErr w:type="spellStart"/>
      <w:r w:rsidRPr="008777DA">
        <w:rPr>
          <w:rFonts w:ascii="Times New Roman" w:eastAsia="Aptos" w:hAnsi="Times New Roman" w:cs="Times New Roman"/>
          <w:kern w:val="3"/>
          <w:sz w:val="24"/>
          <w:szCs w:val="24"/>
          <w:lang w:val="en-GB"/>
        </w:rPr>
        <w:t>Ražanj</w:t>
      </w:r>
      <w:proofErr w:type="spellEnd"/>
      <w:r w:rsidRPr="008777DA">
        <w:rPr>
          <w:rFonts w:ascii="Times New Roman" w:eastAsia="Aptos" w:hAnsi="Times New Roman" w:cs="Times New Roman"/>
          <w:kern w:val="3"/>
          <w:sz w:val="24"/>
          <w:szCs w:val="24"/>
          <w:lang w:val="en-GB"/>
        </w:rPr>
        <w:t>, questions were raised regarding expropriation timelines, phases of planning documentation, the possibility of connection to and expansion of the distribution network, protection of local roads during construction works, the position of the route in relation to the water source, and safety aspects arising from the proximity of two gas pipelines.</w:t>
      </w:r>
    </w:p>
    <w:p w14:paraId="417929D2" w14:textId="77777777" w:rsidR="008777DA" w:rsidRPr="008777DA" w:rsidRDefault="008777DA" w:rsidP="008777DA">
      <w:pPr>
        <w:jc w:val="both"/>
        <w:rPr>
          <w:rFonts w:ascii="Times New Roman" w:eastAsia="Aptos" w:hAnsi="Times New Roman" w:cs="Times New Roman"/>
          <w:kern w:val="3"/>
          <w:sz w:val="24"/>
          <w:szCs w:val="24"/>
          <w:lang w:val="en-GB"/>
        </w:rPr>
      </w:pPr>
      <w:r w:rsidRPr="008777DA">
        <w:rPr>
          <w:rFonts w:ascii="Times New Roman" w:eastAsia="Aptos" w:hAnsi="Times New Roman" w:cs="Times New Roman"/>
          <w:b/>
          <w:bCs/>
          <w:kern w:val="3"/>
          <w:sz w:val="24"/>
          <w:szCs w:val="24"/>
          <w:lang w:val="en-GB"/>
        </w:rPr>
        <w:t xml:space="preserve">Svetlana Janošević </w:t>
      </w:r>
      <w:proofErr w:type="spellStart"/>
      <w:r w:rsidRPr="008777DA">
        <w:rPr>
          <w:rFonts w:ascii="Times New Roman" w:eastAsia="Aptos" w:hAnsi="Times New Roman" w:cs="Times New Roman"/>
          <w:b/>
          <w:bCs/>
          <w:kern w:val="3"/>
          <w:sz w:val="24"/>
          <w:szCs w:val="24"/>
          <w:lang w:val="en-GB"/>
        </w:rPr>
        <w:t>Pešić</w:t>
      </w:r>
      <w:proofErr w:type="spellEnd"/>
      <w:r w:rsidRPr="008777DA">
        <w:rPr>
          <w:rFonts w:ascii="Times New Roman" w:eastAsia="Aptos" w:hAnsi="Times New Roman" w:cs="Times New Roman"/>
          <w:b/>
          <w:bCs/>
          <w:kern w:val="3"/>
          <w:sz w:val="24"/>
          <w:szCs w:val="24"/>
          <w:lang w:val="en-GB"/>
        </w:rPr>
        <w:t xml:space="preserve"> from the Municipal Administration </w:t>
      </w:r>
      <w:r w:rsidRPr="008777DA">
        <w:rPr>
          <w:rFonts w:ascii="Times New Roman" w:eastAsia="Aptos" w:hAnsi="Times New Roman" w:cs="Times New Roman"/>
          <w:kern w:val="3"/>
          <w:sz w:val="24"/>
          <w:szCs w:val="24"/>
          <w:lang w:val="en-GB"/>
        </w:rPr>
        <w:t xml:space="preserve">inquired about the timeline for expropriation. It was explained that the exact timeframe would be determined after the route </w:t>
      </w:r>
      <w:r w:rsidRPr="008777DA">
        <w:rPr>
          <w:rFonts w:ascii="Times New Roman" w:eastAsia="Aptos" w:hAnsi="Times New Roman" w:cs="Times New Roman"/>
          <w:kern w:val="3"/>
          <w:sz w:val="24"/>
          <w:szCs w:val="24"/>
          <w:lang w:val="en-GB"/>
        </w:rPr>
        <w:lastRenderedPageBreak/>
        <w:t>alignment, conceptual design, cadastral parcels, and property-rights issues have been defined, and that expropriation activities are not expected to commence before 2028.</w:t>
      </w:r>
    </w:p>
    <w:p w14:paraId="5985074C" w14:textId="7E5C5A13" w:rsidR="00B5712B" w:rsidRPr="008777DA" w:rsidRDefault="008777DA" w:rsidP="008777DA">
      <w:pPr>
        <w:jc w:val="both"/>
        <w:rPr>
          <w:rFonts w:ascii="Times New Roman" w:hAnsi="Times New Roman" w:cs="Times New Roman"/>
          <w:sz w:val="24"/>
          <w:szCs w:val="24"/>
          <w:lang w:val="en-GB"/>
        </w:rPr>
      </w:pPr>
      <w:r w:rsidRPr="008777DA">
        <w:rPr>
          <w:rFonts w:ascii="Times New Roman" w:eastAsia="Aptos" w:hAnsi="Times New Roman" w:cs="Times New Roman"/>
          <w:kern w:val="3"/>
          <w:sz w:val="24"/>
          <w:szCs w:val="24"/>
          <w:lang w:val="en-GB"/>
        </w:rPr>
        <w:t xml:space="preserve">It was further stated that the preparation of planning documentation would follow the consultations. The decision to prepare the Spatial Plan was adopted in 2024, after which the preparation of the Detailed Regulation Plan will </w:t>
      </w:r>
      <w:proofErr w:type="spellStart"/>
      <w:r w:rsidRPr="008777DA">
        <w:rPr>
          <w:rFonts w:ascii="Times New Roman" w:eastAsia="Aptos" w:hAnsi="Times New Roman" w:cs="Times New Roman"/>
          <w:kern w:val="3"/>
          <w:sz w:val="24"/>
          <w:szCs w:val="24"/>
          <w:lang w:val="en-GB"/>
        </w:rPr>
        <w:t>proceed.</w:t>
      </w:r>
      <w:r w:rsidR="00B5712B" w:rsidRPr="008777DA">
        <w:rPr>
          <w:rFonts w:ascii="Times New Roman" w:hAnsi="Times New Roman" w:cs="Times New Roman"/>
          <w:sz w:val="24"/>
          <w:szCs w:val="24"/>
          <w:lang w:val="en-GB"/>
        </w:rPr>
        <w:t>Participants</w:t>
      </w:r>
      <w:proofErr w:type="spellEnd"/>
      <w:r w:rsidR="00B5712B" w:rsidRPr="008777DA">
        <w:rPr>
          <w:rFonts w:ascii="Times New Roman" w:hAnsi="Times New Roman" w:cs="Times New Roman"/>
          <w:sz w:val="24"/>
          <w:szCs w:val="24"/>
          <w:lang w:val="en-GB"/>
        </w:rPr>
        <w:t xml:space="preserve"> pointed out the risk of damage to local roads during works, as well as previous experiences after gas pipeline construction.</w:t>
      </w:r>
    </w:p>
    <w:p w14:paraId="3A5D4328" w14:textId="2B834749" w:rsidR="008777DA" w:rsidRPr="008777DA" w:rsidRDefault="008777DA" w:rsidP="006B6200">
      <w:pPr>
        <w:jc w:val="both"/>
        <w:rPr>
          <w:rFonts w:ascii="Times New Roman" w:hAnsi="Times New Roman" w:cs="Times New Roman"/>
          <w:sz w:val="24"/>
          <w:szCs w:val="24"/>
          <w:lang w:val="en-GB"/>
        </w:rPr>
      </w:pPr>
      <w:r w:rsidRPr="008777DA">
        <w:rPr>
          <w:rFonts w:ascii="Times New Roman" w:hAnsi="Times New Roman" w:cs="Times New Roman"/>
          <w:b/>
          <w:bCs/>
          <w:sz w:val="24"/>
          <w:szCs w:val="24"/>
          <w:lang w:val="en-GB"/>
        </w:rPr>
        <w:t>Marija Anđelković</w:t>
      </w:r>
      <w:r w:rsidRPr="008777DA">
        <w:rPr>
          <w:rFonts w:ascii="Times New Roman" w:hAnsi="Times New Roman" w:cs="Times New Roman"/>
          <w:sz w:val="24"/>
          <w:szCs w:val="24"/>
          <w:lang w:val="en-GB"/>
        </w:rPr>
        <w:t xml:space="preserve"> asked about the possibilities for network expansion and new connections. The difference between the transmission system and the distribution system was explained, and it was noted that an assessment of potential connections could be submitted to the Ministry for onward transmission to </w:t>
      </w:r>
      <w:proofErr w:type="spellStart"/>
      <w:r w:rsidRPr="008777DA">
        <w:rPr>
          <w:rFonts w:ascii="Times New Roman" w:hAnsi="Times New Roman" w:cs="Times New Roman"/>
          <w:sz w:val="24"/>
          <w:szCs w:val="24"/>
          <w:lang w:val="en-GB"/>
        </w:rPr>
        <w:t>Yugorosgaz</w:t>
      </w:r>
      <w:proofErr w:type="spellEnd"/>
      <w:r w:rsidRPr="008777DA">
        <w:rPr>
          <w:rFonts w:ascii="Times New Roman" w:hAnsi="Times New Roman" w:cs="Times New Roman"/>
          <w:sz w:val="24"/>
          <w:szCs w:val="24"/>
          <w:lang w:val="en-GB"/>
        </w:rPr>
        <w:t>.</w:t>
      </w:r>
    </w:p>
    <w:p w14:paraId="5F75C5AD" w14:textId="7DA83DF1" w:rsidR="00B5712B" w:rsidRPr="008777DA" w:rsidRDefault="00B5712B" w:rsidP="006B6200">
      <w:pPr>
        <w:jc w:val="both"/>
        <w:rPr>
          <w:rFonts w:ascii="Times New Roman" w:hAnsi="Times New Roman" w:cs="Times New Roman"/>
          <w:sz w:val="24"/>
          <w:szCs w:val="24"/>
          <w:lang w:val="en-GB"/>
        </w:rPr>
      </w:pPr>
      <w:r w:rsidRPr="008777DA">
        <w:rPr>
          <w:rFonts w:ascii="Times New Roman" w:hAnsi="Times New Roman" w:cs="Times New Roman"/>
          <w:sz w:val="24"/>
          <w:szCs w:val="24"/>
          <w:lang w:val="en-GB"/>
        </w:rPr>
        <w:t xml:space="preserve">A question was raised concerning the route in relation to the water source for the MZ </w:t>
      </w:r>
      <w:proofErr w:type="spellStart"/>
      <w:r w:rsidRPr="008777DA">
        <w:rPr>
          <w:rFonts w:ascii="Times New Roman" w:hAnsi="Times New Roman" w:cs="Times New Roman"/>
          <w:sz w:val="24"/>
          <w:szCs w:val="24"/>
          <w:lang w:val="en-GB"/>
        </w:rPr>
        <w:t>Madjere</w:t>
      </w:r>
      <w:proofErr w:type="spellEnd"/>
      <w:r w:rsidRPr="008777DA">
        <w:rPr>
          <w:rFonts w:ascii="Times New Roman" w:hAnsi="Times New Roman" w:cs="Times New Roman"/>
          <w:sz w:val="24"/>
          <w:szCs w:val="24"/>
          <w:lang w:val="en-GB"/>
        </w:rPr>
        <w:t xml:space="preserve"> local community, and it was proposed that relevant data on the water source be submitted.</w:t>
      </w:r>
    </w:p>
    <w:p w14:paraId="442D5A3C" w14:textId="0D50B48D" w:rsidR="00B5712B" w:rsidRPr="008777DA" w:rsidRDefault="00B5712B" w:rsidP="006B6200">
      <w:pPr>
        <w:jc w:val="both"/>
        <w:rPr>
          <w:rFonts w:ascii="Times New Roman" w:hAnsi="Times New Roman" w:cs="Times New Roman"/>
          <w:sz w:val="24"/>
          <w:szCs w:val="24"/>
          <w:lang w:val="en-GB"/>
        </w:rPr>
      </w:pPr>
      <w:r w:rsidRPr="008777DA">
        <w:rPr>
          <w:rFonts w:ascii="Times New Roman" w:hAnsi="Times New Roman" w:cs="Times New Roman"/>
          <w:b/>
          <w:bCs/>
          <w:sz w:val="24"/>
          <w:szCs w:val="24"/>
          <w:lang w:val="en-GB"/>
        </w:rPr>
        <w:t xml:space="preserve">The municipal inspector </w:t>
      </w:r>
      <w:r w:rsidR="008777DA" w:rsidRPr="008777DA">
        <w:rPr>
          <w:rFonts w:ascii="Times New Roman" w:hAnsi="Times New Roman" w:cs="Times New Roman"/>
          <w:b/>
          <w:bCs/>
          <w:sz w:val="24"/>
          <w:szCs w:val="24"/>
          <w:lang w:val="en-GB"/>
        </w:rPr>
        <w:t xml:space="preserve">for environmental protection </w:t>
      </w:r>
      <w:r w:rsidRPr="008777DA">
        <w:rPr>
          <w:rFonts w:ascii="Times New Roman" w:hAnsi="Times New Roman" w:cs="Times New Roman"/>
          <w:sz w:val="24"/>
          <w:szCs w:val="24"/>
          <w:lang w:val="en-GB"/>
        </w:rPr>
        <w:t>asked a safety question regarding the distance of two meters. An explanation was provided on the method of construction and protection of the gas pipeline, with the assessment that the probability of an accident on one gas pipeline endangering the other is very low.</w:t>
      </w:r>
    </w:p>
    <w:p w14:paraId="210999B7" w14:textId="77777777" w:rsidR="008777DA" w:rsidRPr="008777DA" w:rsidRDefault="008777DA" w:rsidP="006B6200">
      <w:pPr>
        <w:jc w:val="both"/>
        <w:rPr>
          <w:rFonts w:ascii="Times New Roman" w:hAnsi="Times New Roman" w:cs="Times New Roman"/>
          <w:i/>
          <w:iCs/>
          <w:color w:val="1F3864" w:themeColor="accent1" w:themeShade="80"/>
          <w:sz w:val="20"/>
          <w:szCs w:val="20"/>
          <w:lang w:val="en-GB"/>
        </w:rPr>
      </w:pPr>
    </w:p>
    <w:p w14:paraId="4CAB909A" w14:textId="085AB542" w:rsidR="00F32289" w:rsidRPr="008777DA" w:rsidRDefault="002E668C" w:rsidP="006B6200">
      <w:pPr>
        <w:jc w:val="both"/>
        <w:rPr>
          <w:rFonts w:ascii="Times New Roman" w:hAnsi="Times New Roman" w:cs="Times New Roman"/>
          <w:i/>
          <w:iCs/>
          <w:color w:val="1F3864" w:themeColor="accent1" w:themeShade="80"/>
          <w:sz w:val="20"/>
          <w:szCs w:val="20"/>
          <w:lang w:val="en-GB"/>
        </w:rPr>
      </w:pPr>
      <w:r w:rsidRPr="008777DA">
        <w:rPr>
          <w:rFonts w:ascii="Times New Roman" w:hAnsi="Times New Roman" w:cs="Times New Roman"/>
          <w:i/>
          <w:iCs/>
          <w:color w:val="1F3864" w:themeColor="accent1" w:themeShade="80"/>
          <w:sz w:val="20"/>
          <w:szCs w:val="20"/>
          <w:lang w:val="en-GB"/>
        </w:rPr>
        <w:t xml:space="preserve">Figure 8. Public consultations, </w:t>
      </w:r>
      <w:proofErr w:type="spellStart"/>
      <w:r w:rsidRPr="008777DA">
        <w:rPr>
          <w:rFonts w:ascii="Times New Roman" w:hAnsi="Times New Roman" w:cs="Times New Roman"/>
          <w:i/>
          <w:iCs/>
          <w:color w:val="1F3864" w:themeColor="accent1" w:themeShade="80"/>
          <w:sz w:val="20"/>
          <w:szCs w:val="20"/>
          <w:lang w:val="en-GB"/>
        </w:rPr>
        <w:t>Razanj</w:t>
      </w:r>
      <w:proofErr w:type="spellEnd"/>
      <w:r w:rsidRPr="008777DA">
        <w:rPr>
          <w:rFonts w:ascii="Times New Roman" w:hAnsi="Times New Roman" w:cs="Times New Roman"/>
          <w:i/>
          <w:iCs/>
          <w:color w:val="1F3864" w:themeColor="accent1" w:themeShade="80"/>
          <w:sz w:val="20"/>
          <w:szCs w:val="20"/>
          <w:lang w:val="en-GB"/>
        </w:rPr>
        <w:t xml:space="preserve">, 13. </w:t>
      </w:r>
      <w:proofErr w:type="spellStart"/>
      <w:r w:rsidRPr="008777DA">
        <w:rPr>
          <w:rFonts w:ascii="Times New Roman" w:hAnsi="Times New Roman" w:cs="Times New Roman"/>
          <w:i/>
          <w:iCs/>
          <w:color w:val="1F3864" w:themeColor="accent1" w:themeShade="80"/>
          <w:sz w:val="20"/>
          <w:szCs w:val="20"/>
          <w:lang w:val="en-GB"/>
        </w:rPr>
        <w:t>avgust</w:t>
      </w:r>
      <w:proofErr w:type="spellEnd"/>
      <w:r w:rsidRPr="008777DA">
        <w:rPr>
          <w:rFonts w:ascii="Times New Roman" w:hAnsi="Times New Roman" w:cs="Times New Roman"/>
          <w:i/>
          <w:iCs/>
          <w:color w:val="1F3864" w:themeColor="accent1" w:themeShade="80"/>
          <w:sz w:val="20"/>
          <w:szCs w:val="20"/>
          <w:lang w:val="en-GB"/>
        </w:rPr>
        <w:t xml:space="preserve"> 2026. </w:t>
      </w:r>
      <w:proofErr w:type="spellStart"/>
      <w:r w:rsidRPr="008777DA">
        <w:rPr>
          <w:rFonts w:ascii="Times New Roman" w:hAnsi="Times New Roman" w:cs="Times New Roman"/>
          <w:i/>
          <w:iCs/>
          <w:color w:val="1F3864" w:themeColor="accent1" w:themeShade="80"/>
          <w:sz w:val="20"/>
          <w:szCs w:val="20"/>
          <w:lang w:val="en-GB"/>
        </w:rPr>
        <w:t>godine</w:t>
      </w:r>
      <w:proofErr w:type="spellEnd"/>
    </w:p>
    <w:p w14:paraId="16CC2C51" w14:textId="3BC7E93A" w:rsidR="00F32289" w:rsidRPr="008777DA" w:rsidRDefault="00F32289" w:rsidP="006B6200">
      <w:pPr>
        <w:jc w:val="both"/>
        <w:rPr>
          <w:rFonts w:ascii="Times New Roman" w:hAnsi="Times New Roman" w:cs="Times New Roman"/>
          <w:noProof/>
          <w:sz w:val="24"/>
          <w:szCs w:val="24"/>
          <w:lang w:val="en-GB"/>
        </w:rPr>
      </w:pPr>
      <w:r w:rsidRPr="008777DA">
        <w:rPr>
          <w:rFonts w:ascii="Times New Roman" w:hAnsi="Times New Roman" w:cs="Times New Roman"/>
          <w:noProof/>
          <w:sz w:val="24"/>
          <w:szCs w:val="24"/>
          <w:lang w:val="en-GB"/>
        </w:rPr>
        <w:drawing>
          <wp:inline distT="0" distB="0" distL="0" distR="0" wp14:anchorId="6B561C06" wp14:editId="617E1035">
            <wp:extent cx="2886075" cy="2076450"/>
            <wp:effectExtent l="0" t="0" r="9525" b="0"/>
            <wp:docPr id="10949446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6075" cy="2076450"/>
                    </a:xfrm>
                    <a:prstGeom prst="rect">
                      <a:avLst/>
                    </a:prstGeom>
                    <a:noFill/>
                    <a:ln>
                      <a:noFill/>
                    </a:ln>
                  </pic:spPr>
                </pic:pic>
              </a:graphicData>
            </a:graphic>
          </wp:inline>
        </w:drawing>
      </w:r>
      <w:r w:rsidRPr="008777DA">
        <w:rPr>
          <w:rFonts w:ascii="Times New Roman" w:hAnsi="Times New Roman" w:cs="Times New Roman"/>
          <w:noProof/>
          <w:sz w:val="24"/>
          <w:szCs w:val="24"/>
          <w:lang w:val="en-GB"/>
        </w:rPr>
        <w:t xml:space="preserve"> </w:t>
      </w:r>
      <w:r w:rsidRPr="008777DA">
        <w:rPr>
          <w:rFonts w:ascii="Times New Roman" w:hAnsi="Times New Roman" w:cs="Times New Roman"/>
          <w:noProof/>
          <w:sz w:val="24"/>
          <w:szCs w:val="24"/>
          <w:lang w:val="en-GB"/>
        </w:rPr>
        <w:drawing>
          <wp:inline distT="0" distB="0" distL="0" distR="0" wp14:anchorId="50775E41" wp14:editId="0E67B643">
            <wp:extent cx="2752725" cy="2041525"/>
            <wp:effectExtent l="0" t="0" r="9525" b="0"/>
            <wp:docPr id="1275852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2725" cy="2041525"/>
                    </a:xfrm>
                    <a:prstGeom prst="rect">
                      <a:avLst/>
                    </a:prstGeom>
                    <a:noFill/>
                    <a:ln>
                      <a:noFill/>
                    </a:ln>
                  </pic:spPr>
                </pic:pic>
              </a:graphicData>
            </a:graphic>
          </wp:inline>
        </w:drawing>
      </w:r>
    </w:p>
    <w:p w14:paraId="061E49C0" w14:textId="08C846FC" w:rsidR="00F32289" w:rsidRPr="008777DA" w:rsidRDefault="00F32289" w:rsidP="006B6200">
      <w:pPr>
        <w:jc w:val="both"/>
        <w:rPr>
          <w:rFonts w:ascii="Times New Roman" w:hAnsi="Times New Roman" w:cs="Times New Roman"/>
          <w:noProof/>
          <w:sz w:val="24"/>
          <w:szCs w:val="24"/>
          <w:lang w:val="en-GB"/>
        </w:rPr>
      </w:pPr>
      <w:r w:rsidRPr="008777DA">
        <w:rPr>
          <w:rFonts w:ascii="Times New Roman" w:hAnsi="Times New Roman" w:cs="Times New Roman"/>
          <w:noProof/>
          <w:sz w:val="24"/>
          <w:szCs w:val="24"/>
          <w:lang w:val="en-GB"/>
        </w:rPr>
        <w:drawing>
          <wp:inline distT="0" distB="0" distL="0" distR="0" wp14:anchorId="24170913" wp14:editId="22C3EF80">
            <wp:extent cx="2828925" cy="2171700"/>
            <wp:effectExtent l="0" t="0" r="9525" b="0"/>
            <wp:docPr id="20910446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8925" cy="2171700"/>
                    </a:xfrm>
                    <a:prstGeom prst="rect">
                      <a:avLst/>
                    </a:prstGeom>
                    <a:noFill/>
                    <a:ln>
                      <a:noFill/>
                    </a:ln>
                  </pic:spPr>
                </pic:pic>
              </a:graphicData>
            </a:graphic>
          </wp:inline>
        </w:drawing>
      </w:r>
      <w:r w:rsidRPr="008777DA">
        <w:rPr>
          <w:rFonts w:ascii="Times New Roman" w:hAnsi="Times New Roman" w:cs="Times New Roman"/>
          <w:noProof/>
          <w:sz w:val="24"/>
          <w:szCs w:val="24"/>
          <w:lang w:val="en-GB"/>
        </w:rPr>
        <w:t xml:space="preserve"> </w:t>
      </w:r>
      <w:r w:rsidRPr="008777DA">
        <w:rPr>
          <w:rFonts w:ascii="Times New Roman" w:hAnsi="Times New Roman" w:cs="Times New Roman"/>
          <w:noProof/>
          <w:sz w:val="24"/>
          <w:szCs w:val="24"/>
          <w:lang w:val="en-GB"/>
        </w:rPr>
        <w:drawing>
          <wp:inline distT="0" distB="0" distL="0" distR="0" wp14:anchorId="377DADD9" wp14:editId="6B832204">
            <wp:extent cx="2762250" cy="2162175"/>
            <wp:effectExtent l="0" t="0" r="0" b="9525"/>
            <wp:docPr id="1498205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2250" cy="2162175"/>
                    </a:xfrm>
                    <a:prstGeom prst="rect">
                      <a:avLst/>
                    </a:prstGeom>
                    <a:noFill/>
                    <a:ln>
                      <a:noFill/>
                    </a:ln>
                  </pic:spPr>
                </pic:pic>
              </a:graphicData>
            </a:graphic>
          </wp:inline>
        </w:drawing>
      </w:r>
    </w:p>
    <w:p w14:paraId="1795DEA6" w14:textId="77777777" w:rsidR="00F32289" w:rsidRPr="008777DA" w:rsidRDefault="00F32289" w:rsidP="006B6200">
      <w:pPr>
        <w:jc w:val="both"/>
        <w:rPr>
          <w:rFonts w:ascii="Times New Roman" w:hAnsi="Times New Roman" w:cs="Times New Roman"/>
          <w:sz w:val="24"/>
          <w:szCs w:val="24"/>
          <w:lang w:val="en-GB"/>
        </w:rPr>
      </w:pPr>
    </w:p>
    <w:sectPr w:rsidR="00F32289" w:rsidRPr="008777DA" w:rsidSect="00DF2D81">
      <w:headerReference w:type="default" r:id="rId36"/>
      <w:footerReference w:type="default" r:id="rId37"/>
      <w:headerReference w:type="first" r:id="rId38"/>
      <w:footerReference w:type="first" r:id="rId39"/>
      <w:pgSz w:w="11906" w:h="16838"/>
      <w:pgMar w:top="127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96A0B" w14:textId="77777777" w:rsidR="000876F3" w:rsidRDefault="000876F3" w:rsidP="00CB7B38">
      <w:pPr>
        <w:spacing w:after="0"/>
      </w:pPr>
      <w:r>
        <w:separator/>
      </w:r>
    </w:p>
  </w:endnote>
  <w:endnote w:type="continuationSeparator" w:id="0">
    <w:p w14:paraId="57DA2057" w14:textId="77777777" w:rsidR="000876F3" w:rsidRDefault="000876F3" w:rsidP="00CB7B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4160" w14:textId="2BF154DA" w:rsidR="001A1C13" w:rsidRDefault="001A1C13">
    <w:pPr>
      <w:pStyle w:val="Footer"/>
      <w:jc w:val="right"/>
    </w:pPr>
  </w:p>
  <w:p w14:paraId="6859F72D" w14:textId="21E77683" w:rsidR="00CB7B38" w:rsidRPr="00B91BE5" w:rsidRDefault="00CB7B38" w:rsidP="00936871">
    <w:pPr>
      <w:pStyle w:val="Footer"/>
      <w:tabs>
        <w:tab w:val="right" w:pos="8789"/>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DF26" w14:textId="261E1CB7" w:rsidR="00CB7B38" w:rsidRPr="00D53226" w:rsidRDefault="00504F02" w:rsidP="00936871">
    <w:pPr>
      <w:pStyle w:val="Footer"/>
      <w:tabs>
        <w:tab w:val="right" w:pos="8820"/>
        <w:tab w:val="center" w:pos="13860"/>
        <w:tab w:val="right" w:pos="14040"/>
      </w:tabs>
      <w:rPr>
        <w:sz w:val="20"/>
      </w:rPr>
    </w:pPr>
    <w:r>
      <w:rPr>
        <w:noProof/>
        <w:sz w:val="20"/>
      </w:rPr>
      <mc:AlternateContent>
        <mc:Choice Requires="wps">
          <w:drawing>
            <wp:anchor distT="0" distB="0" distL="114300" distR="114300" simplePos="0" relativeHeight="251672576" behindDoc="0" locked="0" layoutInCell="0" allowOverlap="1" wp14:anchorId="7CF5DDED" wp14:editId="11FB4AA1">
              <wp:simplePos x="0" y="0"/>
              <wp:positionH relativeFrom="page">
                <wp:align>right</wp:align>
              </wp:positionH>
              <wp:positionV relativeFrom="page">
                <wp:align>bottom</wp:align>
              </wp:positionV>
              <wp:extent cx="7772400" cy="463550"/>
              <wp:effectExtent l="0" t="0" r="0" b="12700"/>
              <wp:wrapNone/>
              <wp:docPr id="20" name="MSIPCM457848e98f3d153d62047c42" descr="{&quot;HashCode&quot;:-639739096,&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1FE083" w14:textId="60F45409" w:rsidR="00504F02" w:rsidRPr="00A20082" w:rsidRDefault="00A20082" w:rsidP="00A20082">
                          <w:pPr>
                            <w:spacing w:after="0"/>
                            <w:jc w:val="right"/>
                            <w:rPr>
                              <w:rFonts w:ascii="Calibri" w:hAnsi="Calibri" w:cs="Calibri"/>
                              <w:color w:val="000000"/>
                              <w:sz w:val="24"/>
                            </w:rPr>
                          </w:pPr>
                          <w:r w:rsidRPr="00A20082">
                            <w:rPr>
                              <w:rFonts w:ascii="Calibri" w:hAnsi="Calibri" w:cs="Calibri"/>
                              <w:color w:val="000000"/>
                              <w:sz w:val="24"/>
                            </w:rPr>
                            <w:t>Confidential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7CF5DDED" id="_x0000_t202" coordsize="21600,21600" o:spt="202" path="m,l,21600r21600,l21600,xe">
              <v:stroke joinstyle="miter"/>
              <v:path gradientshapeok="t" o:connecttype="rect"/>
            </v:shapetype>
            <v:shape id="MSIPCM457848e98f3d153d62047c42" o:spid="_x0000_s1026" type="#_x0000_t202" alt="{&quot;HashCode&quot;:-639739096,&quot;Height&quot;:9999999.0,&quot;Width&quot;:9999999.0,&quot;Placement&quot;:&quot;Footer&quot;,&quot;Index&quot;:&quot;FirstPage&quot;,&quot;Section&quot;:4,&quot;Top&quot;:0.0,&quot;Left&quot;:0.0}" style="position:absolute;left:0;text-align:left;margin-left:560.8pt;margin-top:0;width:612pt;height:36.5pt;z-index:251672576;visibility:visible;mso-wrap-style:square;mso-wrap-distance-left:9pt;mso-wrap-distance-top:0;mso-wrap-distance-right:9pt;mso-wrap-distance-bottom:0;mso-position-horizontal:righ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5S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" o:allowincell="f" filled="f" stroked="f" strokeweight=".5pt">
              <v:textbox inset=",0,20pt,0">
                <w:txbxContent>
                  <w:p w14:paraId="7F1FE083" w14:textId="60F45409" w:rsidR="00504F02" w:rsidRPr="00A20082" w:rsidRDefault="00A20082" w:rsidP="00A20082">
                    <w:pPr>
                      <w:spacing w:after="0"/>
                      <w:jc w:val="right"/>
                      <w:rPr>
                        <w:rFonts w:ascii="Calibri" w:hAnsi="Calibri" w:cs="Calibri"/>
                        <w:color w:val="000000"/>
                        <w:sz w:val="24"/>
                      </w:rPr>
                    </w:pPr>
                    <w:r w:rsidRPr="00A20082">
                      <w:rPr>
                        <w:rFonts w:ascii="Calibri" w:hAnsi="Calibri" w:cs="Calibri"/>
                        <w:color w:val="000000"/>
                        <w:sz w:val="24"/>
                      </w:rPr>
                      <w:t>Confidential</w:t>
                    </w:r>
                  </w:p>
                </w:txbxContent>
              </v:textbox>
              <w10:wrap anchorx="page" anchory="page"/>
            </v:shape>
          </w:pict>
        </mc:Fallback>
      </mc:AlternateContent>
    </w:r>
    <w:r w:rsidR="00CB7B38">
      <w:rPr>
        <w:sz w:val="20"/>
      </w:rPr>
      <w:tab/>
    </w:r>
    <w:r w:rsidR="00CB7B38" w:rsidRPr="00D53226">
      <w:rPr>
        <w:sz w:val="20"/>
      </w:rPr>
      <w:t xml:space="preserve">- </w:t>
    </w:r>
    <w:r w:rsidR="00CB7B38" w:rsidRPr="00D53226">
      <w:rPr>
        <w:sz w:val="20"/>
      </w:rPr>
      <w:fldChar w:fldCharType="begin"/>
    </w:r>
    <w:r w:rsidR="00CB7B38" w:rsidRPr="00D53226">
      <w:rPr>
        <w:sz w:val="20"/>
      </w:rPr>
      <w:instrText xml:space="preserve"> PAGE </w:instrText>
    </w:r>
    <w:r w:rsidR="00CB7B38" w:rsidRPr="00D53226">
      <w:rPr>
        <w:sz w:val="20"/>
      </w:rPr>
      <w:fldChar w:fldCharType="separate"/>
    </w:r>
    <w:r w:rsidR="00E92131">
      <w:rPr>
        <w:noProof/>
        <w:sz w:val="20"/>
      </w:rPr>
      <w:t>8</w:t>
    </w:r>
    <w:r w:rsidR="00CB7B38" w:rsidRPr="00D53226">
      <w:rPr>
        <w:sz w:val="20"/>
      </w:rPr>
      <w:fldChar w:fldCharType="end"/>
    </w:r>
    <w:r w:rsidR="00CB7B38" w:rsidRPr="00D53226">
      <w:rPr>
        <w:sz w:val="20"/>
      </w:rPr>
      <w:t xml:space="preserve"> -</w:t>
    </w:r>
    <w:r w:rsidR="00CB7B38">
      <w:tab/>
    </w:r>
    <w:r w:rsidR="00CB7B38" w:rsidRPr="00D53226">
      <w:rPr>
        <w:sz w:val="20"/>
      </w:rPr>
      <w:t xml:space="preserve">- </w:t>
    </w:r>
    <w:r w:rsidR="00CB7B38" w:rsidRPr="00D53226">
      <w:rPr>
        <w:sz w:val="20"/>
      </w:rPr>
      <w:fldChar w:fldCharType="begin"/>
    </w:r>
    <w:r w:rsidR="00CB7B38" w:rsidRPr="00D53226">
      <w:rPr>
        <w:sz w:val="20"/>
      </w:rPr>
      <w:instrText xml:space="preserve"> PAGE </w:instrText>
    </w:r>
    <w:r w:rsidR="00CB7B38" w:rsidRPr="00D53226">
      <w:rPr>
        <w:sz w:val="20"/>
      </w:rPr>
      <w:fldChar w:fldCharType="separate"/>
    </w:r>
    <w:r w:rsidR="00E92131">
      <w:rPr>
        <w:noProof/>
        <w:sz w:val="20"/>
      </w:rPr>
      <w:t>8</w:t>
    </w:r>
    <w:r w:rsidR="00CB7B38" w:rsidRPr="00D53226">
      <w:rPr>
        <w:sz w:val="20"/>
      </w:rPr>
      <w:fldChar w:fldCharType="end"/>
    </w:r>
    <w:r w:rsidR="00CB7B38" w:rsidRPr="00D53226">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43C5" w14:textId="77777777" w:rsidR="000876F3" w:rsidRDefault="000876F3" w:rsidP="00CB7B38">
      <w:pPr>
        <w:spacing w:after="0"/>
      </w:pPr>
      <w:r>
        <w:separator/>
      </w:r>
    </w:p>
  </w:footnote>
  <w:footnote w:type="continuationSeparator" w:id="0">
    <w:p w14:paraId="3A4EC388" w14:textId="77777777" w:rsidR="000876F3" w:rsidRDefault="000876F3" w:rsidP="00CB7B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B618" w14:textId="77777777" w:rsidR="004A4E0F" w:rsidRPr="004A4E0F" w:rsidRDefault="004A4E0F" w:rsidP="004A4E0F">
    <w:pPr>
      <w:pStyle w:val="NormalWeb"/>
      <w:spacing w:line="300" w:lineRule="atLeast"/>
      <w:jc w:val="center"/>
      <w:rPr>
        <w:sz w:val="22"/>
        <w:szCs w:val="22"/>
      </w:rPr>
    </w:pPr>
    <w:r w:rsidRPr="004A4E0F">
      <w:rPr>
        <w:rStyle w:val="Strong"/>
        <w:sz w:val="22"/>
        <w:szCs w:val="22"/>
      </w:rPr>
      <w:t>Multiphase Programmatic Approach to the Development of the Gas Sector in the Republic of Serbia – Phase 1: Strategic Gas Infrastructure and Institutional Strengthening Project</w:t>
    </w:r>
  </w:p>
  <w:p w14:paraId="315F5891" w14:textId="24062585" w:rsidR="00CB7B38" w:rsidRPr="004A4E0F" w:rsidRDefault="004A4E0F" w:rsidP="004A4E0F">
    <w:pPr>
      <w:pStyle w:val="NormalWeb"/>
      <w:spacing w:line="300" w:lineRule="atLeast"/>
      <w:jc w:val="center"/>
      <w:rPr>
        <w:sz w:val="22"/>
        <w:szCs w:val="22"/>
        <w:lang w:val="sr-Cyrl-CS"/>
      </w:rPr>
    </w:pPr>
    <w:r w:rsidRPr="004A4E0F">
      <w:rPr>
        <w:rStyle w:val="Strong"/>
        <w:b w:val="0"/>
        <w:bCs w:val="0"/>
        <w:sz w:val="22"/>
        <w:szCs w:val="22"/>
      </w:rPr>
      <w:t>World Bank Environmental and Social Framework – Report on Public Consultations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67CB" w14:textId="77777777" w:rsidR="00FB4268" w:rsidRDefault="00FB4268" w:rsidP="00FB4268">
    <w:pPr>
      <w:spacing w:after="0"/>
      <w:textDirection w:val="btLr"/>
      <w:rPr>
        <w:color w:val="2F5496" w:themeColor="accent1" w:themeShade="BF"/>
        <w:sz w:val="18"/>
        <w:szCs w:val="18"/>
      </w:rPr>
    </w:pPr>
    <w:r w:rsidRPr="009F17EA">
      <w:rPr>
        <w:color w:val="2F5496" w:themeColor="accent1" w:themeShade="BF"/>
        <w:sz w:val="18"/>
        <w:szCs w:val="18"/>
      </w:rPr>
      <w:t>SCALING UP RESIDENTIAL CLEAN ENERGY (SURCE) PROJECT (P176770)</w:t>
    </w:r>
  </w:p>
  <w:p w14:paraId="1E2B0A0A" w14:textId="77777777" w:rsidR="00CB7B38" w:rsidRPr="007E7631" w:rsidRDefault="00CB7B38" w:rsidP="00936871">
    <w:pPr>
      <w:tabs>
        <w:tab w:val="center" w:pos="4320"/>
        <w:tab w:val="right" w:pos="8640"/>
      </w:tabs>
    </w:pPr>
    <w:r>
      <w:rPr>
        <w:rFonts w:ascii="Arial" w:hAnsi="Arial" w:cs="Arial"/>
        <w:sz w:val="18"/>
        <w:szCs w:val="18"/>
      </w:rPr>
      <w:t>Environmental and Social Management Framework – REPORT ON PUBLIC CONSULTATIONS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79F"/>
    <w:multiLevelType w:val="hybridMultilevel"/>
    <w:tmpl w:val="694E6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30E3C"/>
    <w:multiLevelType w:val="hybridMultilevel"/>
    <w:tmpl w:val="852E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87047"/>
    <w:multiLevelType w:val="hybridMultilevel"/>
    <w:tmpl w:val="FC7A8026"/>
    <w:lvl w:ilvl="0" w:tplc="F02EAF06">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2BDB3D17"/>
    <w:multiLevelType w:val="multilevel"/>
    <w:tmpl w:val="AFDC2E1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601B288C"/>
    <w:multiLevelType w:val="hybridMultilevel"/>
    <w:tmpl w:val="9F26D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F2DD1"/>
    <w:multiLevelType w:val="multilevel"/>
    <w:tmpl w:val="DA4412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7ED1AF6"/>
    <w:multiLevelType w:val="hybridMultilevel"/>
    <w:tmpl w:val="1A602E40"/>
    <w:lvl w:ilvl="0" w:tplc="D6F88D2C">
      <w:start w:val="1"/>
      <w:numFmt w:val="bullet"/>
      <w:lvlText w:val="o"/>
      <w:lvlJc w:val="left"/>
      <w:pPr>
        <w:tabs>
          <w:tab w:val="num" w:pos="2220"/>
        </w:tabs>
        <w:ind w:left="2220" w:hanging="1593"/>
      </w:pPr>
      <w:rPr>
        <w:rFonts w:ascii="Courier New" w:hAnsi="Courier New" w:hint="default"/>
        <w:b/>
        <w:i w:val="0"/>
        <w:sz w:val="22"/>
        <w:szCs w:val="22"/>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8BC1C2A"/>
    <w:multiLevelType w:val="hybridMultilevel"/>
    <w:tmpl w:val="5A9A483C"/>
    <w:lvl w:ilvl="0" w:tplc="74961B1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931625986">
    <w:abstractNumId w:val="6"/>
  </w:num>
  <w:num w:numId="2" w16cid:durableId="1952665673">
    <w:abstractNumId w:val="0"/>
  </w:num>
  <w:num w:numId="3" w16cid:durableId="1171526702">
    <w:abstractNumId w:val="1"/>
  </w:num>
  <w:num w:numId="4" w16cid:durableId="2084600035">
    <w:abstractNumId w:val="2"/>
  </w:num>
  <w:num w:numId="5" w16cid:durableId="120223493">
    <w:abstractNumId w:val="3"/>
  </w:num>
  <w:num w:numId="6" w16cid:durableId="459960106">
    <w:abstractNumId w:val="5"/>
  </w:num>
  <w:num w:numId="7" w16cid:durableId="893155340">
    <w:abstractNumId w:val="7"/>
  </w:num>
  <w:num w:numId="8" w16cid:durableId="1496609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mailingLabel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yMDQxtbQwMTGxNDJX0lEKTi0uzszPAykwrAUAnWgK8CwAAAA="/>
  </w:docVars>
  <w:rsids>
    <w:rsidRoot w:val="00CB7B38"/>
    <w:rsid w:val="00002785"/>
    <w:rsid w:val="00017D13"/>
    <w:rsid w:val="00032778"/>
    <w:rsid w:val="00032FB5"/>
    <w:rsid w:val="000365BF"/>
    <w:rsid w:val="00037715"/>
    <w:rsid w:val="00047A22"/>
    <w:rsid w:val="0005002F"/>
    <w:rsid w:val="00065C72"/>
    <w:rsid w:val="000743C1"/>
    <w:rsid w:val="000753F2"/>
    <w:rsid w:val="00080832"/>
    <w:rsid w:val="0008130C"/>
    <w:rsid w:val="0008612D"/>
    <w:rsid w:val="000876F3"/>
    <w:rsid w:val="000A025F"/>
    <w:rsid w:val="000A451C"/>
    <w:rsid w:val="000B0E9B"/>
    <w:rsid w:val="000B4754"/>
    <w:rsid w:val="000C6A1A"/>
    <w:rsid w:val="000C734F"/>
    <w:rsid w:val="000D182A"/>
    <w:rsid w:val="000D3098"/>
    <w:rsid w:val="000E1A40"/>
    <w:rsid w:val="000F2B10"/>
    <w:rsid w:val="001115FB"/>
    <w:rsid w:val="001128AC"/>
    <w:rsid w:val="001134AA"/>
    <w:rsid w:val="0012132A"/>
    <w:rsid w:val="00123762"/>
    <w:rsid w:val="00123EE1"/>
    <w:rsid w:val="001252CD"/>
    <w:rsid w:val="00151EFE"/>
    <w:rsid w:val="001571ED"/>
    <w:rsid w:val="00172D60"/>
    <w:rsid w:val="00180265"/>
    <w:rsid w:val="00187CE6"/>
    <w:rsid w:val="001A1C13"/>
    <w:rsid w:val="001B15B5"/>
    <w:rsid w:val="001B4667"/>
    <w:rsid w:val="001B4708"/>
    <w:rsid w:val="001C139A"/>
    <w:rsid w:val="001D1CDD"/>
    <w:rsid w:val="001D26A9"/>
    <w:rsid w:val="001D7310"/>
    <w:rsid w:val="001E444E"/>
    <w:rsid w:val="001E7C18"/>
    <w:rsid w:val="001F04E5"/>
    <w:rsid w:val="00200C6F"/>
    <w:rsid w:val="00202757"/>
    <w:rsid w:val="00217055"/>
    <w:rsid w:val="00217887"/>
    <w:rsid w:val="0022373B"/>
    <w:rsid w:val="00231196"/>
    <w:rsid w:val="00236675"/>
    <w:rsid w:val="00236905"/>
    <w:rsid w:val="002442B1"/>
    <w:rsid w:val="00245A29"/>
    <w:rsid w:val="00246270"/>
    <w:rsid w:val="00250D13"/>
    <w:rsid w:val="00251D20"/>
    <w:rsid w:val="0025441E"/>
    <w:rsid w:val="00256A50"/>
    <w:rsid w:val="002836BB"/>
    <w:rsid w:val="00287E04"/>
    <w:rsid w:val="00290334"/>
    <w:rsid w:val="00293502"/>
    <w:rsid w:val="00293E10"/>
    <w:rsid w:val="002B5E66"/>
    <w:rsid w:val="002D2DAA"/>
    <w:rsid w:val="002E4430"/>
    <w:rsid w:val="002E668C"/>
    <w:rsid w:val="00303150"/>
    <w:rsid w:val="0031426E"/>
    <w:rsid w:val="00322A3D"/>
    <w:rsid w:val="00331235"/>
    <w:rsid w:val="00345E6C"/>
    <w:rsid w:val="00366DE8"/>
    <w:rsid w:val="00387A88"/>
    <w:rsid w:val="00395045"/>
    <w:rsid w:val="003B0342"/>
    <w:rsid w:val="003B48D6"/>
    <w:rsid w:val="003D6035"/>
    <w:rsid w:val="003D6D31"/>
    <w:rsid w:val="003D7502"/>
    <w:rsid w:val="003E386A"/>
    <w:rsid w:val="003F623B"/>
    <w:rsid w:val="00405A76"/>
    <w:rsid w:val="00405D7E"/>
    <w:rsid w:val="00411D86"/>
    <w:rsid w:val="004278DE"/>
    <w:rsid w:val="00430932"/>
    <w:rsid w:val="004313E9"/>
    <w:rsid w:val="00433921"/>
    <w:rsid w:val="00447A93"/>
    <w:rsid w:val="00452011"/>
    <w:rsid w:val="004564F5"/>
    <w:rsid w:val="004577C6"/>
    <w:rsid w:val="0046191B"/>
    <w:rsid w:val="00463754"/>
    <w:rsid w:val="0046407B"/>
    <w:rsid w:val="004975C8"/>
    <w:rsid w:val="004A4E0F"/>
    <w:rsid w:val="004B09ED"/>
    <w:rsid w:val="004C40C0"/>
    <w:rsid w:val="004D5F6C"/>
    <w:rsid w:val="004E54EF"/>
    <w:rsid w:val="004F33A6"/>
    <w:rsid w:val="005006A3"/>
    <w:rsid w:val="00500D0F"/>
    <w:rsid w:val="00504EF6"/>
    <w:rsid w:val="00504F02"/>
    <w:rsid w:val="00505085"/>
    <w:rsid w:val="00510FC5"/>
    <w:rsid w:val="00520351"/>
    <w:rsid w:val="005275EF"/>
    <w:rsid w:val="005305F3"/>
    <w:rsid w:val="00545A76"/>
    <w:rsid w:val="00551633"/>
    <w:rsid w:val="00552FD4"/>
    <w:rsid w:val="005560F2"/>
    <w:rsid w:val="005573D2"/>
    <w:rsid w:val="0058302E"/>
    <w:rsid w:val="005850E5"/>
    <w:rsid w:val="00587CB3"/>
    <w:rsid w:val="00590EFD"/>
    <w:rsid w:val="005913E2"/>
    <w:rsid w:val="005A4B80"/>
    <w:rsid w:val="005A69B2"/>
    <w:rsid w:val="005B0595"/>
    <w:rsid w:val="005B228D"/>
    <w:rsid w:val="005D21FA"/>
    <w:rsid w:val="005D4B3E"/>
    <w:rsid w:val="005E0FD6"/>
    <w:rsid w:val="00600754"/>
    <w:rsid w:val="006010FF"/>
    <w:rsid w:val="006032F6"/>
    <w:rsid w:val="006057E7"/>
    <w:rsid w:val="006070BB"/>
    <w:rsid w:val="00610CA1"/>
    <w:rsid w:val="006257F8"/>
    <w:rsid w:val="0063345E"/>
    <w:rsid w:val="00644494"/>
    <w:rsid w:val="00680D6B"/>
    <w:rsid w:val="00684297"/>
    <w:rsid w:val="00684905"/>
    <w:rsid w:val="006A447B"/>
    <w:rsid w:val="006A7426"/>
    <w:rsid w:val="006A7F48"/>
    <w:rsid w:val="006B6200"/>
    <w:rsid w:val="006C0C5A"/>
    <w:rsid w:val="006E52D0"/>
    <w:rsid w:val="00714D97"/>
    <w:rsid w:val="007169A0"/>
    <w:rsid w:val="00732074"/>
    <w:rsid w:val="0073708B"/>
    <w:rsid w:val="007816AA"/>
    <w:rsid w:val="007830CA"/>
    <w:rsid w:val="00791801"/>
    <w:rsid w:val="007A20B5"/>
    <w:rsid w:val="007A36DE"/>
    <w:rsid w:val="007A5113"/>
    <w:rsid w:val="007A7448"/>
    <w:rsid w:val="007D44C6"/>
    <w:rsid w:val="00810FC0"/>
    <w:rsid w:val="00823257"/>
    <w:rsid w:val="008373E3"/>
    <w:rsid w:val="0084148A"/>
    <w:rsid w:val="00852F84"/>
    <w:rsid w:val="00860CC9"/>
    <w:rsid w:val="008702E2"/>
    <w:rsid w:val="008777DA"/>
    <w:rsid w:val="00881EE9"/>
    <w:rsid w:val="008821C5"/>
    <w:rsid w:val="00890F1C"/>
    <w:rsid w:val="008932DB"/>
    <w:rsid w:val="0089763F"/>
    <w:rsid w:val="008C0AF0"/>
    <w:rsid w:val="008C51BA"/>
    <w:rsid w:val="008D67B0"/>
    <w:rsid w:val="008F0ED4"/>
    <w:rsid w:val="0090780A"/>
    <w:rsid w:val="0091149D"/>
    <w:rsid w:val="00912C66"/>
    <w:rsid w:val="00914BFC"/>
    <w:rsid w:val="00924920"/>
    <w:rsid w:val="00932223"/>
    <w:rsid w:val="00932A0E"/>
    <w:rsid w:val="0094579A"/>
    <w:rsid w:val="0095239F"/>
    <w:rsid w:val="00952F47"/>
    <w:rsid w:val="00976B60"/>
    <w:rsid w:val="00977C26"/>
    <w:rsid w:val="0098397F"/>
    <w:rsid w:val="009934C0"/>
    <w:rsid w:val="00995AF2"/>
    <w:rsid w:val="009970DE"/>
    <w:rsid w:val="009C5AC3"/>
    <w:rsid w:val="009D1DFE"/>
    <w:rsid w:val="009D6D2F"/>
    <w:rsid w:val="009E62D5"/>
    <w:rsid w:val="00A110AF"/>
    <w:rsid w:val="00A20082"/>
    <w:rsid w:val="00A222B6"/>
    <w:rsid w:val="00A7136F"/>
    <w:rsid w:val="00A72F30"/>
    <w:rsid w:val="00A801F5"/>
    <w:rsid w:val="00AA092F"/>
    <w:rsid w:val="00AB09E8"/>
    <w:rsid w:val="00AB1CD2"/>
    <w:rsid w:val="00AC1B47"/>
    <w:rsid w:val="00AC23CD"/>
    <w:rsid w:val="00AD58DB"/>
    <w:rsid w:val="00AE402C"/>
    <w:rsid w:val="00AE5594"/>
    <w:rsid w:val="00B0156D"/>
    <w:rsid w:val="00B02320"/>
    <w:rsid w:val="00B151DD"/>
    <w:rsid w:val="00B21B23"/>
    <w:rsid w:val="00B414A3"/>
    <w:rsid w:val="00B426DF"/>
    <w:rsid w:val="00B5111C"/>
    <w:rsid w:val="00B518A3"/>
    <w:rsid w:val="00B5438B"/>
    <w:rsid w:val="00B557CC"/>
    <w:rsid w:val="00B5712B"/>
    <w:rsid w:val="00B6043E"/>
    <w:rsid w:val="00B70FA8"/>
    <w:rsid w:val="00BC2742"/>
    <w:rsid w:val="00BC7CD0"/>
    <w:rsid w:val="00BD3627"/>
    <w:rsid w:val="00BD4A92"/>
    <w:rsid w:val="00BD50CA"/>
    <w:rsid w:val="00BE3B32"/>
    <w:rsid w:val="00BF0FB4"/>
    <w:rsid w:val="00BF31D8"/>
    <w:rsid w:val="00BF49D9"/>
    <w:rsid w:val="00C01D3D"/>
    <w:rsid w:val="00C05750"/>
    <w:rsid w:val="00C05FFB"/>
    <w:rsid w:val="00C10775"/>
    <w:rsid w:val="00C42477"/>
    <w:rsid w:val="00C432B6"/>
    <w:rsid w:val="00C50FBD"/>
    <w:rsid w:val="00C57FD4"/>
    <w:rsid w:val="00C86C76"/>
    <w:rsid w:val="00CA29D4"/>
    <w:rsid w:val="00CB4ACA"/>
    <w:rsid w:val="00CB7B38"/>
    <w:rsid w:val="00CC0E59"/>
    <w:rsid w:val="00CD07ED"/>
    <w:rsid w:val="00CD0AF9"/>
    <w:rsid w:val="00CD6A4E"/>
    <w:rsid w:val="00CE1417"/>
    <w:rsid w:val="00CF0612"/>
    <w:rsid w:val="00CF30F5"/>
    <w:rsid w:val="00D01E66"/>
    <w:rsid w:val="00D04BC1"/>
    <w:rsid w:val="00D063AF"/>
    <w:rsid w:val="00D10EF3"/>
    <w:rsid w:val="00D13752"/>
    <w:rsid w:val="00D15801"/>
    <w:rsid w:val="00D15CCE"/>
    <w:rsid w:val="00D22DAF"/>
    <w:rsid w:val="00D32AD5"/>
    <w:rsid w:val="00D35542"/>
    <w:rsid w:val="00D45DE6"/>
    <w:rsid w:val="00D522A6"/>
    <w:rsid w:val="00D541CA"/>
    <w:rsid w:val="00D5634A"/>
    <w:rsid w:val="00D7721F"/>
    <w:rsid w:val="00D80443"/>
    <w:rsid w:val="00D87BAF"/>
    <w:rsid w:val="00D953B7"/>
    <w:rsid w:val="00D972B1"/>
    <w:rsid w:val="00DA25AC"/>
    <w:rsid w:val="00DB0A8D"/>
    <w:rsid w:val="00DB5432"/>
    <w:rsid w:val="00DC24B2"/>
    <w:rsid w:val="00DC2556"/>
    <w:rsid w:val="00DD40D0"/>
    <w:rsid w:val="00DF2D81"/>
    <w:rsid w:val="00DF3A04"/>
    <w:rsid w:val="00E25FC4"/>
    <w:rsid w:val="00E30AC5"/>
    <w:rsid w:val="00E35E2B"/>
    <w:rsid w:val="00E74801"/>
    <w:rsid w:val="00E74A8C"/>
    <w:rsid w:val="00E83296"/>
    <w:rsid w:val="00E87788"/>
    <w:rsid w:val="00E92131"/>
    <w:rsid w:val="00E94C67"/>
    <w:rsid w:val="00EA0E90"/>
    <w:rsid w:val="00EC0A11"/>
    <w:rsid w:val="00EC1255"/>
    <w:rsid w:val="00EC45F1"/>
    <w:rsid w:val="00ED3DBF"/>
    <w:rsid w:val="00EF24E4"/>
    <w:rsid w:val="00EF6B66"/>
    <w:rsid w:val="00F01585"/>
    <w:rsid w:val="00F01D0C"/>
    <w:rsid w:val="00F161DC"/>
    <w:rsid w:val="00F20B6A"/>
    <w:rsid w:val="00F24558"/>
    <w:rsid w:val="00F3091C"/>
    <w:rsid w:val="00F31877"/>
    <w:rsid w:val="00F31B95"/>
    <w:rsid w:val="00F32289"/>
    <w:rsid w:val="00F3713E"/>
    <w:rsid w:val="00F47C08"/>
    <w:rsid w:val="00F64051"/>
    <w:rsid w:val="00F7104B"/>
    <w:rsid w:val="00F829AF"/>
    <w:rsid w:val="00F8549E"/>
    <w:rsid w:val="00F94385"/>
    <w:rsid w:val="00FA1731"/>
    <w:rsid w:val="00FB24AF"/>
    <w:rsid w:val="00FB4268"/>
    <w:rsid w:val="00FC6761"/>
    <w:rsid w:val="00FD25F3"/>
    <w:rsid w:val="00FD3976"/>
    <w:rsid w:val="00FE1673"/>
    <w:rsid w:val="00FE4EAA"/>
    <w:rsid w:val="00FE58A7"/>
    <w:rsid w:val="00FF2B29"/>
    <w:rsid w:val="00FF2D77"/>
    <w:rsid w:val="00FF38C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68E96"/>
  <w15:chartTrackingRefBased/>
  <w15:docId w15:val="{8D549E51-F355-4A8B-8836-4443A14F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80A"/>
    <w:pPr>
      <w:spacing w:after="120" w:line="240" w:lineRule="auto"/>
      <w:jc w:val="center"/>
    </w:pPr>
    <w:rPr>
      <w:lang w:val="en-US"/>
    </w:rPr>
  </w:style>
  <w:style w:type="paragraph" w:styleId="Heading3">
    <w:name w:val="heading 3"/>
    <w:basedOn w:val="Normal"/>
    <w:next w:val="Normal"/>
    <w:link w:val="Heading3Char"/>
    <w:uiPriority w:val="9"/>
    <w:unhideWhenUsed/>
    <w:qFormat/>
    <w:rsid w:val="00CB7B38"/>
    <w:pPr>
      <w:keepNext/>
      <w:keepLines/>
      <w:spacing w:before="200" w:after="0"/>
      <w:outlineLvl w:val="2"/>
    </w:pPr>
    <w:rPr>
      <w:rFonts w:ascii="Arial" w:eastAsia="SimHei" w:hAnsi="Arial"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7B38"/>
    <w:rPr>
      <w:rFonts w:ascii="Arial" w:eastAsia="SimHei" w:hAnsi="Arial" w:cs="Times New Roman"/>
      <w:b/>
      <w:bCs/>
      <w:lang w:val="en-US"/>
    </w:rPr>
  </w:style>
  <w:style w:type="paragraph" w:styleId="Footer">
    <w:name w:val="footer"/>
    <w:basedOn w:val="Normal"/>
    <w:link w:val="FooterChar"/>
    <w:uiPriority w:val="99"/>
    <w:unhideWhenUsed/>
    <w:rsid w:val="00CB7B38"/>
    <w:pPr>
      <w:tabs>
        <w:tab w:val="center" w:pos="4680"/>
        <w:tab w:val="right" w:pos="9360"/>
      </w:tabs>
      <w:spacing w:after="0"/>
    </w:pPr>
  </w:style>
  <w:style w:type="character" w:customStyle="1" w:styleId="FooterChar">
    <w:name w:val="Footer Char"/>
    <w:basedOn w:val="DefaultParagraphFont"/>
    <w:link w:val="Footer"/>
    <w:uiPriority w:val="99"/>
    <w:rsid w:val="00CB7B38"/>
    <w:rPr>
      <w:lang w:val="en-US"/>
    </w:rPr>
  </w:style>
  <w:style w:type="paragraph" w:styleId="FootnoteText">
    <w:name w:val="footnote text"/>
    <w:aliases w:val="A,ADB,ALTS FOOTNOTE,FOOTNOTES,Footnote,Footnote Text Char Char Char Char Char Char,Footnote Text Char1 Char,Footnote Text qer,Fußnote,Fußnotentext Char,Fuﬂnote,WB-Fußnotentext,WB-Fuﬂnotentext,fn,ft,single space,Footnote text,footnote text"/>
    <w:basedOn w:val="Normal"/>
    <w:link w:val="FootnoteTextChar"/>
    <w:uiPriority w:val="99"/>
    <w:qFormat/>
    <w:rsid w:val="00CB7B38"/>
    <w:pPr>
      <w:spacing w:after="0"/>
      <w:jc w:val="left"/>
    </w:pPr>
    <w:rPr>
      <w:rFonts w:ascii="Times New Roman" w:eastAsia="PMingLiU" w:hAnsi="Times New Roman" w:cs="Times New Roman"/>
      <w:sz w:val="20"/>
      <w:szCs w:val="20"/>
      <w:lang w:eastAsia="zh-TW"/>
    </w:rPr>
  </w:style>
  <w:style w:type="character" w:customStyle="1" w:styleId="FootnoteTextChar">
    <w:name w:val="Footnote Text Char"/>
    <w:aliases w:val="A Char,ADB Char,ALTS FOOTNOTE Char,FOOTNOTES Char,Footnote Char,Footnote Text Char Char Char Char Char Char Char,Footnote Text Char1 Char Char,Footnote Text qer Char,Fußnote Char,Fußnotentext Char Char,Fuﬂnote Char,fn Char,ft Char"/>
    <w:basedOn w:val="DefaultParagraphFont"/>
    <w:link w:val="FootnoteText"/>
    <w:uiPriority w:val="99"/>
    <w:rsid w:val="00CB7B38"/>
    <w:rPr>
      <w:rFonts w:ascii="Times New Roman" w:eastAsia="PMingLiU" w:hAnsi="Times New Roman" w:cs="Times New Roman"/>
      <w:sz w:val="20"/>
      <w:szCs w:val="20"/>
      <w:lang w:val="en-US" w:eastAsia="zh-TW"/>
    </w:rPr>
  </w:style>
  <w:style w:type="character" w:styleId="FootnoteReference">
    <w:name w:val="footnote reference"/>
    <w:aliases w:val="ftref,16 Point,BVI fnr,FC,Footnote Reference Number,Footnote Reference Superscript,Footnote Reference_LVL6,Footnote Reference_LVL61,Footnote Reference_LVL62,Footnote Reference_LVL63,Footnote symbol,Ref,SUPE,Superscript 6 Point,fr,f"/>
    <w:link w:val="BVIfnrChar1CharCharCharCharChar"/>
    <w:qFormat/>
    <w:rsid w:val="00CB7B38"/>
    <w:rPr>
      <w:vertAlign w:val="superscript"/>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FootnoteReference"/>
    <w:rsid w:val="00CB7B38"/>
    <w:pPr>
      <w:spacing w:after="160" w:line="240" w:lineRule="exact"/>
      <w:jc w:val="left"/>
    </w:pPr>
    <w:rPr>
      <w:vertAlign w:val="superscript"/>
      <w:lang w:val="sr-Latn-RS"/>
    </w:rPr>
  </w:style>
  <w:style w:type="paragraph" w:styleId="Header">
    <w:name w:val="header"/>
    <w:basedOn w:val="Normal"/>
    <w:link w:val="HeaderChar"/>
    <w:uiPriority w:val="99"/>
    <w:unhideWhenUsed/>
    <w:rsid w:val="00CA29D4"/>
    <w:pPr>
      <w:tabs>
        <w:tab w:val="center" w:pos="4680"/>
        <w:tab w:val="right" w:pos="9360"/>
      </w:tabs>
      <w:spacing w:after="0"/>
    </w:pPr>
  </w:style>
  <w:style w:type="character" w:customStyle="1" w:styleId="HeaderChar">
    <w:name w:val="Header Char"/>
    <w:basedOn w:val="DefaultParagraphFont"/>
    <w:link w:val="Header"/>
    <w:uiPriority w:val="99"/>
    <w:rsid w:val="00CA29D4"/>
    <w:rPr>
      <w:lang w:val="en-US"/>
    </w:rPr>
  </w:style>
  <w:style w:type="paragraph" w:styleId="ListParagraph">
    <w:name w:val="List Paragraph"/>
    <w:aliases w:val="Bullets,List Paragraph (numbered (a)),List Paragraph nowy,List Paragraph-ExecSummary,List Paragraph1,List bullets,List_Paragraph,Liste 1,Medium Grid 1 - Accent 21,Multilevel para_II,Numbered List Paragraph,References,ReferencesCxSpLast,l"/>
    <w:basedOn w:val="Normal"/>
    <w:link w:val="ListParagraphChar"/>
    <w:uiPriority w:val="34"/>
    <w:qFormat/>
    <w:rsid w:val="004577C6"/>
    <w:pPr>
      <w:ind w:left="720"/>
      <w:contextualSpacing/>
    </w:pPr>
  </w:style>
  <w:style w:type="character" w:styleId="CommentReference">
    <w:name w:val="annotation reference"/>
    <w:basedOn w:val="DefaultParagraphFont"/>
    <w:uiPriority w:val="99"/>
    <w:semiHidden/>
    <w:unhideWhenUsed/>
    <w:rsid w:val="00504F02"/>
    <w:rPr>
      <w:sz w:val="16"/>
      <w:szCs w:val="16"/>
    </w:rPr>
  </w:style>
  <w:style w:type="paragraph" w:styleId="CommentText">
    <w:name w:val="annotation text"/>
    <w:basedOn w:val="Normal"/>
    <w:link w:val="CommentTextChar"/>
    <w:uiPriority w:val="99"/>
    <w:unhideWhenUsed/>
    <w:rsid w:val="00504F02"/>
    <w:rPr>
      <w:sz w:val="20"/>
      <w:szCs w:val="20"/>
    </w:rPr>
  </w:style>
  <w:style w:type="character" w:customStyle="1" w:styleId="CommentTextChar">
    <w:name w:val="Comment Text Char"/>
    <w:basedOn w:val="DefaultParagraphFont"/>
    <w:link w:val="CommentText"/>
    <w:uiPriority w:val="99"/>
    <w:rsid w:val="00504F02"/>
    <w:rPr>
      <w:sz w:val="20"/>
      <w:szCs w:val="20"/>
      <w:lang w:val="en-US"/>
    </w:rPr>
  </w:style>
  <w:style w:type="paragraph" w:styleId="CommentSubject">
    <w:name w:val="annotation subject"/>
    <w:basedOn w:val="CommentText"/>
    <w:next w:val="CommentText"/>
    <w:link w:val="CommentSubjectChar"/>
    <w:uiPriority w:val="99"/>
    <w:semiHidden/>
    <w:unhideWhenUsed/>
    <w:rsid w:val="00504F02"/>
    <w:rPr>
      <w:b/>
      <w:bCs/>
    </w:rPr>
  </w:style>
  <w:style w:type="character" w:customStyle="1" w:styleId="CommentSubjectChar">
    <w:name w:val="Comment Subject Char"/>
    <w:basedOn w:val="CommentTextChar"/>
    <w:link w:val="CommentSubject"/>
    <w:uiPriority w:val="99"/>
    <w:semiHidden/>
    <w:rsid w:val="00504F02"/>
    <w:rPr>
      <w:b/>
      <w:bCs/>
      <w:sz w:val="20"/>
      <w:szCs w:val="20"/>
      <w:lang w:val="en-US"/>
    </w:rPr>
  </w:style>
  <w:style w:type="paragraph" w:styleId="Revision">
    <w:name w:val="Revision"/>
    <w:hidden/>
    <w:uiPriority w:val="99"/>
    <w:semiHidden/>
    <w:rsid w:val="00F3713E"/>
    <w:pPr>
      <w:spacing w:after="0" w:line="240" w:lineRule="auto"/>
    </w:pPr>
    <w:rPr>
      <w:lang w:val="en-US"/>
    </w:rPr>
  </w:style>
  <w:style w:type="table" w:styleId="TableGrid">
    <w:name w:val="Table Grid"/>
    <w:basedOn w:val="TableNormal"/>
    <w:uiPriority w:val="39"/>
    <w:rsid w:val="00DB5432"/>
    <w:pPr>
      <w:spacing w:after="0"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 (numbered (a)) Char,List Paragraph nowy Char,List Paragraph-ExecSummary Char,List Paragraph1 Char,List bullets Char,List_Paragraph Char,Liste 1 Char,Medium Grid 1 - Accent 21 Char,Multilevel para_II Char"/>
    <w:basedOn w:val="DefaultParagraphFont"/>
    <w:link w:val="ListParagraph"/>
    <w:uiPriority w:val="34"/>
    <w:qFormat/>
    <w:locked/>
    <w:rsid w:val="00DB5432"/>
    <w:rPr>
      <w:lang w:val="en-US"/>
    </w:rPr>
  </w:style>
  <w:style w:type="paragraph" w:customStyle="1" w:styleId="testo">
    <w:name w:val="testo"/>
    <w:basedOn w:val="Normal"/>
    <w:link w:val="testoCarattere"/>
    <w:autoRedefine/>
    <w:qFormat/>
    <w:rsid w:val="003D6D31"/>
    <w:pPr>
      <w:tabs>
        <w:tab w:val="left" w:pos="567"/>
      </w:tabs>
      <w:adjustRightInd w:val="0"/>
      <w:snapToGrid w:val="0"/>
      <w:spacing w:after="160" w:line="259" w:lineRule="auto"/>
      <w:jc w:val="both"/>
    </w:pPr>
    <w:rPr>
      <w:rFonts w:eastAsia="Times New Roman" w:cstheme="minorHAnsi"/>
      <w:u w:color="FFFFFF"/>
      <w:lang w:val="sr-Latn-RS" w:eastAsia="it-IT"/>
    </w:rPr>
  </w:style>
  <w:style w:type="character" w:customStyle="1" w:styleId="testoCarattere">
    <w:name w:val="testo Carattere"/>
    <w:link w:val="testo"/>
    <w:rsid w:val="003D6D31"/>
    <w:rPr>
      <w:rFonts w:eastAsia="Times New Roman" w:cstheme="minorHAnsi"/>
      <w:u w:color="FFFFFF"/>
      <w:lang w:eastAsia="it-IT"/>
    </w:rPr>
  </w:style>
  <w:style w:type="paragraph" w:styleId="NoSpacing">
    <w:name w:val="No Spacing"/>
    <w:link w:val="NoSpacingChar"/>
    <w:uiPriority w:val="1"/>
    <w:qFormat/>
    <w:rsid w:val="00447A93"/>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rsid w:val="00447A93"/>
    <w:rPr>
      <w:rFonts w:ascii="Calibri" w:eastAsia="Calibri" w:hAnsi="Calibri" w:cs="Calibri"/>
      <w:lang w:val="en-US"/>
    </w:rPr>
  </w:style>
  <w:style w:type="character" w:styleId="Strong">
    <w:name w:val="Strong"/>
    <w:basedOn w:val="DefaultParagraphFont"/>
    <w:uiPriority w:val="22"/>
    <w:qFormat/>
    <w:rsid w:val="00E35E2B"/>
    <w:rPr>
      <w:b/>
      <w:bCs/>
    </w:rPr>
  </w:style>
  <w:style w:type="paragraph" w:styleId="NormalWeb">
    <w:name w:val="Normal (Web)"/>
    <w:basedOn w:val="Normal"/>
    <w:uiPriority w:val="99"/>
    <w:unhideWhenUsed/>
    <w:rsid w:val="0025441E"/>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0612"/>
    <w:rPr>
      <w:color w:val="0563C1" w:themeColor="hyperlink"/>
      <w:u w:val="single"/>
    </w:rPr>
  </w:style>
  <w:style w:type="character" w:styleId="UnresolvedMention">
    <w:name w:val="Unresolved Mention"/>
    <w:basedOn w:val="DefaultParagraphFont"/>
    <w:uiPriority w:val="99"/>
    <w:semiHidden/>
    <w:unhideWhenUsed/>
    <w:rsid w:val="00CF0612"/>
    <w:rPr>
      <w:color w:val="605E5C"/>
      <w:shd w:val="clear" w:color="auto" w:fill="E1DFDD"/>
    </w:rPr>
  </w:style>
  <w:style w:type="character" w:styleId="FollowedHyperlink">
    <w:name w:val="FollowedHyperlink"/>
    <w:basedOn w:val="DefaultParagraphFont"/>
    <w:uiPriority w:val="99"/>
    <w:semiHidden/>
    <w:unhideWhenUsed/>
    <w:rsid w:val="003F62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0655">
      <w:bodyDiv w:val="1"/>
      <w:marLeft w:val="0"/>
      <w:marRight w:val="0"/>
      <w:marTop w:val="0"/>
      <w:marBottom w:val="0"/>
      <w:divBdr>
        <w:top w:val="none" w:sz="0" w:space="0" w:color="auto"/>
        <w:left w:val="none" w:sz="0" w:space="0" w:color="auto"/>
        <w:bottom w:val="none" w:sz="0" w:space="0" w:color="auto"/>
        <w:right w:val="none" w:sz="0" w:space="0" w:color="auto"/>
      </w:divBdr>
    </w:div>
    <w:div w:id="258566366">
      <w:bodyDiv w:val="1"/>
      <w:marLeft w:val="0"/>
      <w:marRight w:val="0"/>
      <w:marTop w:val="0"/>
      <w:marBottom w:val="0"/>
      <w:divBdr>
        <w:top w:val="none" w:sz="0" w:space="0" w:color="auto"/>
        <w:left w:val="none" w:sz="0" w:space="0" w:color="auto"/>
        <w:bottom w:val="none" w:sz="0" w:space="0" w:color="auto"/>
        <w:right w:val="none" w:sz="0" w:space="0" w:color="auto"/>
      </w:divBdr>
    </w:div>
    <w:div w:id="179729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footer" Target="footer2.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zanj.ls.gov.rs/&#1072;&#1082;&#1090;&#1091;&#1077;&#1083;&#1085;&#1086;&#1089;&#1090;&#1080;/&#1112;&#1072;&#1074;&#1085;&#1080;-&#1087;&#1086;&#1079;&#1080;&#1074;&#1080;-&#1080;-&#1082;&#1086;&#1085;&#1082;&#1091;&#1088;&#1089;&#1080;/&#1112;&#1072;&#1074;&#1085;&#1080;-&#1086;&#1075;&#1083;&#1072;&#1089;&#1080;/&#1086;&#1073;&#1072;&#1074;&#1077;&#1096;&#1090;&#1077;&#1114;&#1077;-&#1086;-&#1112;&#1072;&#1074;&#1085;&#1080;&#1084;-&#1082;&#1086;&#1085;&#1089;&#1091;&#1083;&#1090;&#1072;&#1094;&#1080;&#1112;&#1072;&#1084;&#1072;-notice-on-public-consultations/"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eader" Target="header1.xml"/><Relationship Id="rId10" Type="http://schemas.openxmlformats.org/officeDocument/2006/relationships/hyperlink" Target="https://www.ni.rs/obavestenje-o-javnim-konsultacijama-notice-on-public-consultations/"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aleksinac.org/index.php/2026-07-28-05-54-39"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hyperlink" Target="https://www.mre.gov.rs/tekst/16891/-visefazni-programski-pristup-razvoju-gasnog-sektora-u-republici-srbiji-faza-1-projekat-strateske-gasne-infrastrukture-i-institucionalnog-jacanja.php"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C209-A4C0-4A28-A314-DE21C498A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3378</Words>
  <Characters>19259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Public Consultations, 11-13 August 2026</dc:title>
  <dc:subject/>
  <dc:creator>Snežana Ristić</dc:creator>
  <cp:keywords/>
  <dc:description/>
  <cp:lastModifiedBy>Jasna Savanović</cp:lastModifiedBy>
  <cp:revision>3</cp:revision>
  <dcterms:created xsi:type="dcterms:W3CDTF">2026-08-14T12:49:00Z</dcterms:created>
  <dcterms:modified xsi:type="dcterms:W3CDTF">2026-08-14T12:58:00Z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be8e11-035e-4026-92e3-594262fb2792_Enabled">
    <vt:lpwstr>true</vt:lpwstr>
  </property>
  <property fmtid="{D5CDD505-2E9C-101B-9397-08002B2CF9AE}" pid="3" name="MSIP_Label_87be8e11-035e-4026-92e3-594262fb2792_SetDate">
    <vt:lpwstr>2022-02-04T10:21:25Z</vt:lpwstr>
  </property>
  <property fmtid="{D5CDD505-2E9C-101B-9397-08002B2CF9AE}" pid="4" name="MSIP_Label_87be8e11-035e-4026-92e3-594262fb2792_Method">
    <vt:lpwstr>Privileged</vt:lpwstr>
  </property>
  <property fmtid="{D5CDD505-2E9C-101B-9397-08002B2CF9AE}" pid="5" name="MSIP_Label_87be8e11-035e-4026-92e3-594262fb2792_Name">
    <vt:lpwstr>Label Only - Confidential</vt:lpwstr>
  </property>
  <property fmtid="{D5CDD505-2E9C-101B-9397-08002B2CF9AE}" pid="6" name="MSIP_Label_87be8e11-035e-4026-92e3-594262fb2792_SiteId">
    <vt:lpwstr>31a2fec0-266b-4c67-b56e-2796d8f59c36</vt:lpwstr>
  </property>
  <property fmtid="{D5CDD505-2E9C-101B-9397-08002B2CF9AE}" pid="7" name="MSIP_Label_87be8e11-035e-4026-92e3-594262fb2792_ActionId">
    <vt:lpwstr>475e0297-f866-4036-ae6f-e4b2ec331238</vt:lpwstr>
  </property>
  <property fmtid="{D5CDD505-2E9C-101B-9397-08002B2CF9AE}" pid="8" name="MSIP_Label_87be8e11-035e-4026-92e3-594262fb2792_ContentBits">
    <vt:lpwstr>2</vt:lpwstr>
  </property>
</Properties>
</file>